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E7" w:rsidRPr="005715E7" w:rsidRDefault="005715E7" w:rsidP="005715E7">
      <w:pPr>
        <w:pStyle w:val="a3"/>
        <w:rPr>
          <w:rFonts w:ascii="Times New Roman" w:hAnsi="Times New Roman" w:cs="Times New Roman"/>
          <w:i/>
          <w:sz w:val="24"/>
        </w:rPr>
      </w:pPr>
      <w:r w:rsidRPr="005715E7">
        <w:rPr>
          <w:rFonts w:ascii="Times New Roman" w:hAnsi="Times New Roman" w:cs="Times New Roman"/>
          <w:i/>
          <w:sz w:val="24"/>
        </w:rPr>
        <w:t>Любезников О.А.</w:t>
      </w:r>
    </w:p>
    <w:p w:rsidR="005715E7" w:rsidRDefault="005715E7" w:rsidP="005715E7">
      <w:pPr>
        <w:pStyle w:val="a3"/>
        <w:spacing w:line="360" w:lineRule="auto"/>
        <w:rPr>
          <w:rFonts w:ascii="Times New Roman" w:hAnsi="Times New Roman" w:cs="Times New Roman"/>
          <w:sz w:val="24"/>
        </w:rPr>
      </w:pPr>
    </w:p>
    <w:p w:rsidR="005715E7" w:rsidRDefault="005715E7" w:rsidP="0083040B">
      <w:pPr>
        <w:pStyle w:val="a3"/>
        <w:spacing w:line="360" w:lineRule="auto"/>
        <w:jc w:val="both"/>
        <w:rPr>
          <w:rFonts w:ascii="Times New Roman" w:hAnsi="Times New Roman" w:cs="Times New Roman"/>
          <w:sz w:val="24"/>
        </w:rPr>
      </w:pPr>
      <w:r w:rsidRPr="005715E7">
        <w:rPr>
          <w:rFonts w:ascii="Times New Roman" w:hAnsi="Times New Roman" w:cs="Times New Roman"/>
          <w:sz w:val="24"/>
        </w:rPr>
        <w:t>П</w:t>
      </w:r>
      <w:r>
        <w:rPr>
          <w:rFonts w:ascii="Times New Roman" w:hAnsi="Times New Roman" w:cs="Times New Roman"/>
          <w:sz w:val="24"/>
        </w:rPr>
        <w:t>РЕЗЕНТАЦИЯ ПРОЦЕССА ВОЗВЕДЕНИЯ ИСААКИЕВСКОГО СОБОРА В МУЗЕЙНЫХ ЭКСПОЗИЦИЯХ (К ВОПРОСУ О МУЗЕЕ КАК ИНСТИТУТЕ ПРОСВЕЩЕНИЯ</w:t>
      </w:r>
      <w:r w:rsidRPr="005715E7">
        <w:rPr>
          <w:rFonts w:ascii="Times New Roman" w:hAnsi="Times New Roman" w:cs="Times New Roman"/>
          <w:sz w:val="24"/>
        </w:rPr>
        <w:t>)</w:t>
      </w:r>
    </w:p>
    <w:p w:rsidR="005715E7" w:rsidRDefault="005715E7" w:rsidP="0083040B">
      <w:pPr>
        <w:pStyle w:val="a3"/>
        <w:spacing w:line="360" w:lineRule="auto"/>
        <w:jc w:val="both"/>
        <w:rPr>
          <w:rFonts w:ascii="Times New Roman" w:hAnsi="Times New Roman" w:cs="Times New Roman"/>
          <w:sz w:val="24"/>
        </w:rPr>
      </w:pPr>
    </w:p>
    <w:p w:rsidR="005715E7" w:rsidRDefault="005715E7" w:rsidP="000E6A33">
      <w:pPr>
        <w:pStyle w:val="a3"/>
        <w:spacing w:line="360" w:lineRule="auto"/>
        <w:jc w:val="both"/>
        <w:rPr>
          <w:rFonts w:ascii="Times New Roman" w:hAnsi="Times New Roman" w:cs="Times New Roman"/>
          <w:sz w:val="24"/>
        </w:rPr>
      </w:pPr>
      <w:r>
        <w:rPr>
          <w:rFonts w:ascii="Times New Roman" w:hAnsi="Times New Roman" w:cs="Times New Roman"/>
          <w:sz w:val="24"/>
        </w:rPr>
        <w:t xml:space="preserve">Любезников, Олег Анатольевич – </w:t>
      </w:r>
      <w:r w:rsidRPr="005715E7">
        <w:rPr>
          <w:rFonts w:ascii="Times New Roman" w:hAnsi="Times New Roman" w:cs="Times New Roman"/>
          <w:sz w:val="24"/>
        </w:rPr>
        <w:t xml:space="preserve">кандидат исторических наук, доцент Кафедры музейного дела и охраны памятников, Санкт-Петербургский государственный университет, Санкт-Петербург, Россия, o.lyubeznikov@spbu.ru  </w:t>
      </w:r>
    </w:p>
    <w:p w:rsidR="007F5D86" w:rsidRDefault="007F5D86" w:rsidP="000E6A33">
      <w:pPr>
        <w:pStyle w:val="a3"/>
        <w:spacing w:line="360" w:lineRule="auto"/>
        <w:jc w:val="both"/>
        <w:rPr>
          <w:rFonts w:ascii="Times New Roman" w:hAnsi="Times New Roman" w:cs="Times New Roman"/>
          <w:sz w:val="24"/>
        </w:rPr>
      </w:pPr>
    </w:p>
    <w:p w:rsidR="009468F4" w:rsidRDefault="006E629F" w:rsidP="008E3CE2">
      <w:pPr>
        <w:pStyle w:val="a3"/>
        <w:spacing w:line="360" w:lineRule="auto"/>
        <w:ind w:firstLine="708"/>
        <w:jc w:val="both"/>
        <w:rPr>
          <w:rFonts w:ascii="Times New Roman" w:hAnsi="Times New Roman" w:cs="Times New Roman"/>
          <w:sz w:val="24"/>
        </w:rPr>
      </w:pPr>
      <w:r>
        <w:rPr>
          <w:rFonts w:ascii="Times New Roman" w:hAnsi="Times New Roman" w:cs="Times New Roman"/>
          <w:sz w:val="24"/>
        </w:rPr>
        <w:t>В статье предпринят анализ способов презентации</w:t>
      </w:r>
      <w:r w:rsidR="00B829D4">
        <w:rPr>
          <w:rFonts w:ascii="Times New Roman" w:hAnsi="Times New Roman" w:cs="Times New Roman"/>
          <w:sz w:val="24"/>
        </w:rPr>
        <w:t xml:space="preserve"> процесса возведения</w:t>
      </w:r>
      <w:r>
        <w:rPr>
          <w:rFonts w:ascii="Times New Roman" w:hAnsi="Times New Roman" w:cs="Times New Roman"/>
          <w:sz w:val="24"/>
        </w:rPr>
        <w:t xml:space="preserve"> петербургского Исаакиевского собора в экспозициях отечественных музеев</w:t>
      </w:r>
      <w:r w:rsidR="002467DA">
        <w:rPr>
          <w:rFonts w:ascii="Times New Roman" w:hAnsi="Times New Roman" w:cs="Times New Roman"/>
          <w:sz w:val="24"/>
        </w:rPr>
        <w:t>. Сличая публикации, материалы методических разработок экскурсий и экспозиционных комплексов в ряде музеев Северо-Запада России с неопубликованными делопроизводственными документами</w:t>
      </w:r>
      <w:r w:rsidR="00900554" w:rsidRPr="00900554">
        <w:t xml:space="preserve"> </w:t>
      </w:r>
      <w:r w:rsidR="00900554" w:rsidRPr="00900554">
        <w:rPr>
          <w:rFonts w:ascii="Times New Roman" w:hAnsi="Times New Roman" w:cs="Times New Roman"/>
          <w:sz w:val="24"/>
        </w:rPr>
        <w:t>из четырех архивохранилищ Санкт-Петербурга</w:t>
      </w:r>
      <w:r w:rsidR="002467DA">
        <w:rPr>
          <w:rFonts w:ascii="Times New Roman" w:hAnsi="Times New Roman" w:cs="Times New Roman"/>
          <w:sz w:val="24"/>
        </w:rPr>
        <w:t xml:space="preserve"> по истории возведения храма, автор приходит к выводу о недостаточной степени изученности хода и особенностей строительства здания. Возведение Исаакиевского собора предстает перед музейным посетителем в весьма упрощенном виде как</w:t>
      </w:r>
      <w:r w:rsidR="00992A46">
        <w:rPr>
          <w:rFonts w:ascii="Times New Roman" w:hAnsi="Times New Roman" w:cs="Times New Roman"/>
          <w:sz w:val="24"/>
        </w:rPr>
        <w:t xml:space="preserve"> набор</w:t>
      </w:r>
      <w:r w:rsidR="00EF663E">
        <w:rPr>
          <w:rFonts w:ascii="Times New Roman" w:hAnsi="Times New Roman" w:cs="Times New Roman"/>
          <w:sz w:val="24"/>
        </w:rPr>
        <w:t xml:space="preserve"> отдельных этапов, а не как </w:t>
      </w:r>
      <w:r w:rsidR="00992A46">
        <w:rPr>
          <w:rFonts w:ascii="Times New Roman" w:hAnsi="Times New Roman" w:cs="Times New Roman"/>
          <w:sz w:val="24"/>
        </w:rPr>
        <w:t xml:space="preserve">целостный, </w:t>
      </w:r>
      <w:r w:rsidR="00EF663E">
        <w:rPr>
          <w:rFonts w:ascii="Times New Roman" w:hAnsi="Times New Roman" w:cs="Times New Roman"/>
          <w:sz w:val="24"/>
        </w:rPr>
        <w:t>сложный технологический процесс</w:t>
      </w:r>
      <w:r w:rsidR="00607FE1">
        <w:rPr>
          <w:rFonts w:ascii="Times New Roman" w:hAnsi="Times New Roman" w:cs="Times New Roman"/>
          <w:sz w:val="24"/>
        </w:rPr>
        <w:t xml:space="preserve">, каждая фаза которого </w:t>
      </w:r>
      <w:r w:rsidR="00992A46">
        <w:rPr>
          <w:rFonts w:ascii="Times New Roman" w:hAnsi="Times New Roman" w:cs="Times New Roman"/>
          <w:sz w:val="24"/>
        </w:rPr>
        <w:t>требовала реализации</w:t>
      </w:r>
      <w:r w:rsidR="009468F4">
        <w:rPr>
          <w:rFonts w:ascii="Times New Roman" w:hAnsi="Times New Roman" w:cs="Times New Roman"/>
          <w:sz w:val="24"/>
        </w:rPr>
        <w:t xml:space="preserve"> </w:t>
      </w:r>
      <w:r w:rsidR="00607FE1">
        <w:rPr>
          <w:rFonts w:ascii="Times New Roman" w:hAnsi="Times New Roman" w:cs="Times New Roman"/>
          <w:sz w:val="24"/>
        </w:rPr>
        <w:t>разнообразных действий</w:t>
      </w:r>
      <w:r w:rsidR="00EF663E">
        <w:rPr>
          <w:rFonts w:ascii="Times New Roman" w:hAnsi="Times New Roman" w:cs="Times New Roman"/>
          <w:sz w:val="24"/>
        </w:rPr>
        <w:t>.</w:t>
      </w:r>
      <w:r w:rsidR="002467DA">
        <w:rPr>
          <w:rFonts w:ascii="Times New Roman" w:hAnsi="Times New Roman" w:cs="Times New Roman"/>
          <w:sz w:val="24"/>
        </w:rPr>
        <w:t xml:space="preserve"> </w:t>
      </w:r>
      <w:r w:rsidR="009468F4">
        <w:rPr>
          <w:rFonts w:ascii="Times New Roman" w:hAnsi="Times New Roman" w:cs="Times New Roman"/>
          <w:sz w:val="24"/>
        </w:rPr>
        <w:t>Детализированное повествование</w:t>
      </w:r>
      <w:r w:rsidR="00B829D4">
        <w:rPr>
          <w:rFonts w:ascii="Times New Roman" w:hAnsi="Times New Roman" w:cs="Times New Roman"/>
          <w:sz w:val="24"/>
        </w:rPr>
        <w:t xml:space="preserve"> о строительстве</w:t>
      </w:r>
      <w:r w:rsidR="009468F4">
        <w:rPr>
          <w:rFonts w:ascii="Times New Roman" w:hAnsi="Times New Roman" w:cs="Times New Roman"/>
          <w:sz w:val="24"/>
        </w:rPr>
        <w:t xml:space="preserve"> храма, вполне достижимое в музейных экспозициях сегодня</w:t>
      </w:r>
      <w:r w:rsidR="00992A46">
        <w:rPr>
          <w:rFonts w:ascii="Times New Roman" w:hAnsi="Times New Roman" w:cs="Times New Roman"/>
          <w:sz w:val="24"/>
        </w:rPr>
        <w:t xml:space="preserve"> (даже при помощи мультимедийных технологий)</w:t>
      </w:r>
      <w:r w:rsidR="009468F4">
        <w:rPr>
          <w:rFonts w:ascii="Times New Roman" w:hAnsi="Times New Roman" w:cs="Times New Roman"/>
          <w:sz w:val="24"/>
        </w:rPr>
        <w:t xml:space="preserve">, требует, однако, </w:t>
      </w:r>
      <w:r w:rsidR="000E5F83">
        <w:rPr>
          <w:rFonts w:ascii="Times New Roman" w:hAnsi="Times New Roman" w:cs="Times New Roman"/>
          <w:sz w:val="24"/>
        </w:rPr>
        <w:t>от музеев, призванных выступать в качестве институтов просвещения публики, полнокровной, высококвалифицированной научно</w:t>
      </w:r>
      <w:r w:rsidR="00B829D4">
        <w:rPr>
          <w:rFonts w:ascii="Times New Roman" w:hAnsi="Times New Roman" w:cs="Times New Roman"/>
          <w:sz w:val="24"/>
        </w:rPr>
        <w:t>-исследовательско</w:t>
      </w:r>
      <w:r w:rsidR="000E5F83">
        <w:rPr>
          <w:rFonts w:ascii="Times New Roman" w:hAnsi="Times New Roman" w:cs="Times New Roman"/>
          <w:sz w:val="24"/>
        </w:rPr>
        <w:t xml:space="preserve">й работы. </w:t>
      </w:r>
    </w:p>
    <w:p w:rsidR="00E7792B" w:rsidRDefault="00E7792B" w:rsidP="008E3CE2">
      <w:pPr>
        <w:pStyle w:val="a3"/>
        <w:spacing w:line="360" w:lineRule="auto"/>
        <w:ind w:firstLine="708"/>
        <w:jc w:val="both"/>
        <w:rPr>
          <w:rFonts w:ascii="Times New Roman" w:hAnsi="Times New Roman" w:cs="Times New Roman"/>
          <w:sz w:val="24"/>
        </w:rPr>
      </w:pPr>
      <w:r w:rsidRPr="00042F43">
        <w:rPr>
          <w:rFonts w:ascii="Times New Roman" w:hAnsi="Times New Roman" w:cs="Times New Roman"/>
          <w:b/>
          <w:sz w:val="24"/>
        </w:rPr>
        <w:t>Ключевые слова:</w:t>
      </w:r>
      <w:r>
        <w:rPr>
          <w:rFonts w:ascii="Times New Roman" w:hAnsi="Times New Roman" w:cs="Times New Roman"/>
          <w:sz w:val="24"/>
        </w:rPr>
        <w:t xml:space="preserve"> Исаакиевский собор, музей, строительство, экспозиция, </w:t>
      </w:r>
      <w:r w:rsidR="00042F43">
        <w:rPr>
          <w:rFonts w:ascii="Times New Roman" w:hAnsi="Times New Roman" w:cs="Times New Roman"/>
          <w:sz w:val="24"/>
        </w:rPr>
        <w:t>фундамент, купол.</w:t>
      </w:r>
    </w:p>
    <w:p w:rsidR="009468F4" w:rsidRDefault="009468F4" w:rsidP="006E629F">
      <w:pPr>
        <w:pStyle w:val="a3"/>
        <w:spacing w:line="360" w:lineRule="auto"/>
        <w:jc w:val="both"/>
        <w:rPr>
          <w:rFonts w:ascii="Times New Roman" w:hAnsi="Times New Roman" w:cs="Times New Roman"/>
          <w:sz w:val="24"/>
        </w:rPr>
      </w:pPr>
    </w:p>
    <w:p w:rsidR="002467DA" w:rsidRDefault="002E12AC" w:rsidP="00DD5440">
      <w:pPr>
        <w:pStyle w:val="a3"/>
        <w:spacing w:line="360" w:lineRule="auto"/>
        <w:jc w:val="both"/>
        <w:rPr>
          <w:rFonts w:ascii="Times New Roman" w:hAnsi="Times New Roman" w:cs="Times New Roman"/>
          <w:sz w:val="24"/>
          <w:lang w:val="en-US"/>
        </w:rPr>
      </w:pPr>
      <w:r w:rsidRPr="002E12AC">
        <w:rPr>
          <w:rFonts w:ascii="Times New Roman" w:hAnsi="Times New Roman" w:cs="Times New Roman"/>
          <w:sz w:val="24"/>
          <w:lang w:val="en-US"/>
        </w:rPr>
        <w:t>PRESENTATION OF THE PROCESS OF CONSTRUCTION OF ST ISAAC'S CATHEDRAL IN MUSEUM EXHIBITIONS (ON THE QUESTION OF THE MUSEUM AS AN INSTITUTE OF EDUCATION)</w:t>
      </w:r>
    </w:p>
    <w:p w:rsidR="002E12AC" w:rsidRDefault="002E12AC" w:rsidP="00DD5440">
      <w:pPr>
        <w:pStyle w:val="a3"/>
        <w:spacing w:line="360" w:lineRule="auto"/>
        <w:jc w:val="both"/>
        <w:rPr>
          <w:rFonts w:ascii="Times New Roman" w:hAnsi="Times New Roman" w:cs="Times New Roman"/>
          <w:sz w:val="24"/>
          <w:lang w:val="en-US"/>
        </w:rPr>
      </w:pPr>
    </w:p>
    <w:p w:rsidR="002E12AC" w:rsidRDefault="002E12AC" w:rsidP="00DD5440">
      <w:pPr>
        <w:pStyle w:val="a3"/>
        <w:spacing w:line="360" w:lineRule="auto"/>
        <w:jc w:val="both"/>
        <w:rPr>
          <w:rStyle w:val="a9"/>
          <w:rFonts w:ascii="Times New Roman" w:hAnsi="Times New Roman" w:cs="Times New Roman"/>
          <w:sz w:val="24"/>
          <w:szCs w:val="24"/>
          <w:lang w:val="en-US"/>
        </w:rPr>
      </w:pPr>
      <w:proofErr w:type="spellStart"/>
      <w:r w:rsidRPr="0091501B">
        <w:rPr>
          <w:rFonts w:ascii="Times New Roman" w:hAnsi="Times New Roman" w:cs="Times New Roman"/>
          <w:sz w:val="24"/>
          <w:szCs w:val="24"/>
          <w:lang w:val="en-US"/>
        </w:rPr>
        <w:t>Lyubeznikov</w:t>
      </w:r>
      <w:proofErr w:type="spellEnd"/>
      <w:r w:rsidRPr="0091501B">
        <w:rPr>
          <w:rFonts w:ascii="Times New Roman" w:hAnsi="Times New Roman" w:cs="Times New Roman"/>
          <w:sz w:val="24"/>
          <w:szCs w:val="24"/>
          <w:lang w:val="en-US"/>
        </w:rPr>
        <w:t xml:space="preserve">, Oleg </w:t>
      </w:r>
      <w:proofErr w:type="spellStart"/>
      <w:r w:rsidRPr="0091501B">
        <w:rPr>
          <w:rFonts w:ascii="Times New Roman" w:hAnsi="Times New Roman" w:cs="Times New Roman"/>
          <w:sz w:val="24"/>
          <w:szCs w:val="24"/>
          <w:lang w:val="en-US"/>
        </w:rPr>
        <w:t>Anatolievich</w:t>
      </w:r>
      <w:proofErr w:type="spellEnd"/>
      <w:r>
        <w:rPr>
          <w:rFonts w:ascii="Times New Roman" w:hAnsi="Times New Roman" w:cs="Times New Roman"/>
          <w:sz w:val="24"/>
          <w:szCs w:val="24"/>
          <w:lang w:val="en-US"/>
        </w:rPr>
        <w:t xml:space="preserve"> </w:t>
      </w:r>
      <w:r w:rsidRPr="0091501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91501B">
        <w:rPr>
          <w:rFonts w:ascii="Times New Roman" w:hAnsi="Times New Roman" w:cs="Times New Roman"/>
          <w:sz w:val="24"/>
          <w:szCs w:val="24"/>
          <w:lang w:val="en-US"/>
        </w:rPr>
        <w:t>Candidate of Sc</w:t>
      </w:r>
      <w:r>
        <w:rPr>
          <w:rFonts w:ascii="Times New Roman" w:hAnsi="Times New Roman" w:cs="Times New Roman"/>
          <w:sz w:val="24"/>
          <w:szCs w:val="24"/>
          <w:lang w:val="en-US"/>
        </w:rPr>
        <w:t>ience in History,</w:t>
      </w:r>
      <w:r w:rsidRPr="0091501B">
        <w:rPr>
          <w:lang w:val="en-US"/>
        </w:rPr>
        <w:t xml:space="preserve"> </w:t>
      </w:r>
      <w:r w:rsidRPr="0091501B">
        <w:rPr>
          <w:rFonts w:ascii="Times New Roman" w:hAnsi="Times New Roman" w:cs="Times New Roman"/>
          <w:sz w:val="24"/>
          <w:szCs w:val="24"/>
          <w:lang w:val="en-US"/>
        </w:rPr>
        <w:t>Associate Professor</w:t>
      </w:r>
      <w:r>
        <w:rPr>
          <w:rFonts w:ascii="Times New Roman" w:hAnsi="Times New Roman" w:cs="Times New Roman"/>
          <w:sz w:val="24"/>
          <w:szCs w:val="24"/>
          <w:lang w:val="en-US"/>
        </w:rPr>
        <w:t>,   Saint-</w:t>
      </w:r>
      <w:r w:rsidRPr="0091501B">
        <w:rPr>
          <w:rFonts w:ascii="Times New Roman" w:hAnsi="Times New Roman" w:cs="Times New Roman"/>
          <w:sz w:val="24"/>
          <w:szCs w:val="24"/>
          <w:lang w:val="en-US"/>
        </w:rPr>
        <w:t xml:space="preserve">Petersburg State </w:t>
      </w:r>
      <w:r>
        <w:rPr>
          <w:rFonts w:ascii="Times New Roman" w:hAnsi="Times New Roman" w:cs="Times New Roman"/>
          <w:sz w:val="24"/>
          <w:szCs w:val="24"/>
          <w:lang w:val="en-US"/>
        </w:rPr>
        <w:t xml:space="preserve">University, </w:t>
      </w:r>
      <w:r w:rsidRPr="0091501B">
        <w:rPr>
          <w:rFonts w:ascii="Times New Roman" w:hAnsi="Times New Roman" w:cs="Times New Roman"/>
          <w:sz w:val="24"/>
          <w:szCs w:val="24"/>
          <w:lang w:val="en-US"/>
        </w:rPr>
        <w:t>Saint-Petersburg,</w:t>
      </w:r>
      <w:r>
        <w:rPr>
          <w:rFonts w:ascii="Times New Roman" w:hAnsi="Times New Roman" w:cs="Times New Roman"/>
          <w:sz w:val="24"/>
          <w:szCs w:val="24"/>
          <w:lang w:val="en-US"/>
        </w:rPr>
        <w:t xml:space="preserve"> Russian Federation,</w:t>
      </w:r>
      <w:r w:rsidRPr="0091501B">
        <w:rPr>
          <w:rFonts w:ascii="Times New Roman" w:hAnsi="Times New Roman" w:cs="Times New Roman"/>
          <w:sz w:val="24"/>
          <w:szCs w:val="24"/>
          <w:lang w:val="en-US"/>
        </w:rPr>
        <w:t xml:space="preserve"> </w:t>
      </w:r>
      <w:r w:rsidRPr="002E12AC">
        <w:rPr>
          <w:rFonts w:ascii="Times New Roman" w:hAnsi="Times New Roman" w:cs="Times New Roman"/>
          <w:sz w:val="24"/>
          <w:szCs w:val="24"/>
          <w:lang w:val="en-US"/>
        </w:rPr>
        <w:t>o.lyubeznikov@spbu.ru</w:t>
      </w:r>
      <w:r>
        <w:rPr>
          <w:rStyle w:val="a9"/>
          <w:rFonts w:ascii="Times New Roman" w:hAnsi="Times New Roman" w:cs="Times New Roman"/>
          <w:sz w:val="24"/>
          <w:szCs w:val="24"/>
          <w:lang w:val="en-US"/>
        </w:rPr>
        <w:t xml:space="preserve"> </w:t>
      </w:r>
    </w:p>
    <w:p w:rsidR="002E12AC" w:rsidRDefault="002E12AC" w:rsidP="00DD5440">
      <w:pPr>
        <w:pStyle w:val="a3"/>
        <w:spacing w:line="360" w:lineRule="auto"/>
        <w:jc w:val="both"/>
        <w:rPr>
          <w:rStyle w:val="a9"/>
          <w:rFonts w:ascii="Times New Roman" w:hAnsi="Times New Roman" w:cs="Times New Roman"/>
          <w:sz w:val="24"/>
          <w:szCs w:val="24"/>
          <w:lang w:val="en-US"/>
        </w:rPr>
      </w:pPr>
    </w:p>
    <w:p w:rsidR="002E12AC" w:rsidRPr="002E12AC" w:rsidRDefault="002E12AC" w:rsidP="002E12AC">
      <w:pPr>
        <w:pStyle w:val="a3"/>
        <w:spacing w:line="360" w:lineRule="auto"/>
        <w:ind w:firstLine="708"/>
        <w:jc w:val="both"/>
        <w:rPr>
          <w:rFonts w:ascii="Times New Roman" w:hAnsi="Times New Roman" w:cs="Times New Roman"/>
          <w:sz w:val="24"/>
          <w:lang w:val="en-US"/>
        </w:rPr>
      </w:pPr>
      <w:r w:rsidRPr="002E12AC">
        <w:rPr>
          <w:rFonts w:ascii="Times New Roman" w:hAnsi="Times New Roman" w:cs="Times New Roman"/>
          <w:sz w:val="24"/>
          <w:lang w:val="en-US"/>
        </w:rPr>
        <w:t>The article analyzes the methods of presenting the process of construction of St. Isaac's Cathedral in St. Petersburg in the expositions of Russian museums.</w:t>
      </w:r>
      <w:r w:rsidRPr="002E12AC">
        <w:rPr>
          <w:lang w:val="en-US"/>
        </w:rPr>
        <w:t xml:space="preserve"> </w:t>
      </w:r>
      <w:r w:rsidRPr="002E12AC">
        <w:rPr>
          <w:rFonts w:ascii="Times New Roman" w:hAnsi="Times New Roman" w:cs="Times New Roman"/>
          <w:sz w:val="24"/>
          <w:lang w:val="en-US"/>
        </w:rPr>
        <w:t xml:space="preserve">Comparing publications, materials of methodological developments of excursions and the exhibition complexes in a number of museums of the North-West of Russia with unpublished office documents from four archives of St. Petersburg on the history </w:t>
      </w:r>
      <w:r w:rsidRPr="002E12AC">
        <w:rPr>
          <w:rFonts w:ascii="Times New Roman" w:hAnsi="Times New Roman" w:cs="Times New Roman"/>
          <w:sz w:val="24"/>
          <w:lang w:val="en-US"/>
        </w:rPr>
        <w:lastRenderedPageBreak/>
        <w:t>of the construction of the temple, the author comes to the conclusion that the course and features of the construction of the building have not been sufficiently studied.</w:t>
      </w:r>
      <w:r>
        <w:rPr>
          <w:rFonts w:ascii="Times New Roman" w:hAnsi="Times New Roman" w:cs="Times New Roman"/>
          <w:sz w:val="24"/>
          <w:lang w:val="en-US"/>
        </w:rPr>
        <w:t xml:space="preserve"> </w:t>
      </w:r>
      <w:r w:rsidRPr="002E12AC">
        <w:rPr>
          <w:rFonts w:ascii="Times New Roman" w:hAnsi="Times New Roman" w:cs="Times New Roman"/>
          <w:sz w:val="24"/>
          <w:lang w:val="en-US"/>
        </w:rPr>
        <w:t>The construction of St Isaac's Cathedral appears to the museum visitors in a very simplified form, as a set of separate stages, and not as a holistic, complex technological process, each phase of which required the implementation of various actions.</w:t>
      </w:r>
      <w:r w:rsidRPr="002E12AC">
        <w:rPr>
          <w:lang w:val="en-US"/>
        </w:rPr>
        <w:t xml:space="preserve"> </w:t>
      </w:r>
      <w:r w:rsidRPr="002E12AC">
        <w:rPr>
          <w:rFonts w:ascii="Times New Roman" w:hAnsi="Times New Roman" w:cs="Times New Roman"/>
          <w:sz w:val="24"/>
          <w:lang w:val="en-US"/>
        </w:rPr>
        <w:t>A detailed narrative about the construction of the temple, which is quite achievable in museum exhibitions today (even with the help of multimedia technologies), requires, however, from museums, which are called upon to act as institutions for educating the public, full-fledged, highly qualified scientific research work.</w:t>
      </w:r>
    </w:p>
    <w:p w:rsidR="006E629F" w:rsidRPr="002E12AC" w:rsidRDefault="002E12AC" w:rsidP="002E12AC">
      <w:pPr>
        <w:pStyle w:val="a3"/>
        <w:spacing w:line="360" w:lineRule="auto"/>
        <w:ind w:firstLine="708"/>
        <w:jc w:val="both"/>
        <w:rPr>
          <w:rFonts w:ascii="Times New Roman" w:hAnsi="Times New Roman" w:cs="Times New Roman"/>
          <w:sz w:val="24"/>
          <w:lang w:val="en-US"/>
        </w:rPr>
      </w:pPr>
      <w:r w:rsidRPr="00155AA2">
        <w:rPr>
          <w:rFonts w:ascii="Times New Roman" w:hAnsi="Times New Roman" w:cs="Times New Roman"/>
          <w:b/>
          <w:sz w:val="24"/>
          <w:szCs w:val="24"/>
          <w:lang w:val="en-US"/>
        </w:rPr>
        <w:t>Key words:</w:t>
      </w:r>
      <w:r w:rsidRPr="002E12AC">
        <w:rPr>
          <w:lang w:val="en-US"/>
        </w:rPr>
        <w:t xml:space="preserve"> </w:t>
      </w:r>
      <w:r w:rsidRPr="002E12AC">
        <w:rPr>
          <w:rFonts w:ascii="Times New Roman" w:hAnsi="Times New Roman" w:cs="Times New Roman"/>
          <w:sz w:val="24"/>
          <w:szCs w:val="24"/>
          <w:lang w:val="en-US"/>
        </w:rPr>
        <w:t>St. Isaac's Cathedral, museum, construction, exposition, foundation, dome.</w:t>
      </w:r>
    </w:p>
    <w:p w:rsidR="006E629F" w:rsidRPr="002E12AC" w:rsidRDefault="006E629F" w:rsidP="006E629F">
      <w:pPr>
        <w:pStyle w:val="a3"/>
        <w:spacing w:line="360" w:lineRule="auto"/>
        <w:jc w:val="both"/>
        <w:rPr>
          <w:rFonts w:ascii="Times New Roman" w:hAnsi="Times New Roman" w:cs="Times New Roman"/>
          <w:sz w:val="24"/>
          <w:lang w:val="en-US"/>
        </w:rPr>
      </w:pPr>
    </w:p>
    <w:p w:rsidR="00645DE4" w:rsidRDefault="00C16679" w:rsidP="006E629F">
      <w:pPr>
        <w:pStyle w:val="a3"/>
        <w:spacing w:line="360" w:lineRule="auto"/>
        <w:ind w:firstLine="708"/>
        <w:jc w:val="both"/>
        <w:rPr>
          <w:rFonts w:ascii="Times New Roman" w:hAnsi="Times New Roman" w:cs="Times New Roman"/>
          <w:sz w:val="24"/>
        </w:rPr>
      </w:pPr>
      <w:r>
        <w:rPr>
          <w:rFonts w:ascii="Times New Roman" w:hAnsi="Times New Roman" w:cs="Times New Roman"/>
          <w:sz w:val="24"/>
        </w:rPr>
        <w:t>Традиционн</w:t>
      </w:r>
      <w:r w:rsidR="001A76F3">
        <w:rPr>
          <w:rFonts w:ascii="Times New Roman" w:hAnsi="Times New Roman" w:cs="Times New Roman"/>
          <w:sz w:val="24"/>
        </w:rPr>
        <w:t>о</w:t>
      </w:r>
      <w:r>
        <w:rPr>
          <w:rFonts w:ascii="Times New Roman" w:hAnsi="Times New Roman" w:cs="Times New Roman"/>
          <w:sz w:val="24"/>
        </w:rPr>
        <w:t>й для отечественного музееведения оказывается профильная классификация музеев, которая подразделяет музеи на группы в соответствии с их специализацией. Музеи, раскрывающие историю искусств, опирающиеся в своей деятельности на теоретические положения искусствоведения, образуют профильную группу «художественные музеи». Музеи, связанные с техническими науками, производством – группу «технических музеев». Музеи, объединяющие несколько профилей одновременно, называются комплексными, к числу которых обыкновенно относят историко-архитектурные, что позволяет этим музеям документировать процесс развития искусства (в данном случае – зодчества) в историческом контексте</w:t>
      </w:r>
      <w:r w:rsidR="00645DE4">
        <w:rPr>
          <w:rStyle w:val="a6"/>
          <w:rFonts w:ascii="Times New Roman" w:hAnsi="Times New Roman" w:cs="Times New Roman"/>
          <w:sz w:val="24"/>
        </w:rPr>
        <w:footnoteReference w:id="1"/>
      </w:r>
      <w:r>
        <w:rPr>
          <w:rFonts w:ascii="Times New Roman" w:hAnsi="Times New Roman" w:cs="Times New Roman"/>
          <w:sz w:val="24"/>
        </w:rPr>
        <w:t>.</w:t>
      </w:r>
    </w:p>
    <w:p w:rsidR="005B0BE3" w:rsidRDefault="005B0BE3" w:rsidP="006E629F">
      <w:pPr>
        <w:pStyle w:val="a3"/>
        <w:spacing w:line="360" w:lineRule="auto"/>
        <w:jc w:val="both"/>
        <w:rPr>
          <w:rFonts w:ascii="Times New Roman" w:hAnsi="Times New Roman" w:cs="Times New Roman"/>
          <w:sz w:val="24"/>
        </w:rPr>
      </w:pPr>
      <w:r>
        <w:rPr>
          <w:rFonts w:ascii="Times New Roman" w:hAnsi="Times New Roman" w:cs="Times New Roman"/>
          <w:sz w:val="24"/>
        </w:rPr>
        <w:tab/>
        <w:t>Более редки комплексные музеи, отражающие не слияние исторического и искусствоведческого профилей, а объединяющие исторический, искусствоведческий и технический профили. В таких комплексных музеях характеризуются исторические условия возникновения и бытования музейных предметов и/или музеефицированных объектов; сами они получают оценку с точки зрения искусствознания, и одновременно и в музейных изданиях, и в экспозициях, и в</w:t>
      </w:r>
      <w:r w:rsidR="008C1938">
        <w:rPr>
          <w:rFonts w:ascii="Times New Roman" w:hAnsi="Times New Roman" w:cs="Times New Roman"/>
          <w:sz w:val="24"/>
        </w:rPr>
        <w:t xml:space="preserve"> рамках культурно-образовательн</w:t>
      </w:r>
      <w:r>
        <w:rPr>
          <w:rFonts w:ascii="Times New Roman" w:hAnsi="Times New Roman" w:cs="Times New Roman"/>
          <w:sz w:val="24"/>
        </w:rPr>
        <w:t xml:space="preserve">ой деятельности этих музеев презентуется специфика технологий, сделавших эти музейные предметы или объекты возможными. Экспозиции подобных комплексных музеев в теории призваны актуализировать для музейной аудитории значение науки, подчеркивать зависимость художественного творчества и научной мысли, содействовать росту взаимоуважения представителей точных и гуманитарных наук. Примером музея такого комплексного профиля в Санкт-Петербурге мог бы являться государственный музей «Исаакиевский собор». Обретению указанного профиля должен способствовать – наряду с уникальностью самого архитектурного сооружения (Исаакиевского собора) – генезис этого музея.  </w:t>
      </w:r>
    </w:p>
    <w:p w:rsidR="0021242F" w:rsidRDefault="0021242F" w:rsidP="006E629F">
      <w:pPr>
        <w:pStyle w:val="a3"/>
        <w:spacing w:line="360" w:lineRule="auto"/>
        <w:ind w:firstLine="708"/>
        <w:jc w:val="both"/>
        <w:rPr>
          <w:rFonts w:ascii="Times New Roman" w:hAnsi="Times New Roman" w:cs="Times New Roman"/>
          <w:sz w:val="24"/>
        </w:rPr>
      </w:pPr>
      <w:r>
        <w:rPr>
          <w:rFonts w:ascii="Times New Roman" w:hAnsi="Times New Roman" w:cs="Times New Roman"/>
          <w:sz w:val="24"/>
        </w:rPr>
        <w:t xml:space="preserve">Музеефикация Исаакиевского собора в конце 1920-х гг. была обусловлена, в первую очередь, аварийным состоянием этого выдающегося памятника европейской архитектуры середины </w:t>
      </w:r>
      <w:r>
        <w:rPr>
          <w:rFonts w:ascii="Times New Roman" w:hAnsi="Times New Roman" w:cs="Times New Roman"/>
          <w:sz w:val="24"/>
          <w:lang w:val="en-US"/>
        </w:rPr>
        <w:t>XIX</w:t>
      </w:r>
      <w:r>
        <w:rPr>
          <w:rFonts w:ascii="Times New Roman" w:hAnsi="Times New Roman" w:cs="Times New Roman"/>
          <w:sz w:val="24"/>
        </w:rPr>
        <w:t xml:space="preserve"> </w:t>
      </w:r>
      <w:r>
        <w:rPr>
          <w:rFonts w:ascii="Times New Roman" w:hAnsi="Times New Roman" w:cs="Times New Roman"/>
          <w:sz w:val="24"/>
        </w:rPr>
        <w:lastRenderedPageBreak/>
        <w:t>века</w:t>
      </w:r>
      <w:r>
        <w:rPr>
          <w:rStyle w:val="a6"/>
          <w:rFonts w:ascii="Times New Roman" w:hAnsi="Times New Roman" w:cs="Times New Roman"/>
          <w:sz w:val="24"/>
        </w:rPr>
        <w:footnoteReference w:id="2"/>
      </w:r>
      <w:r>
        <w:rPr>
          <w:rFonts w:ascii="Times New Roman" w:hAnsi="Times New Roman" w:cs="Times New Roman"/>
          <w:sz w:val="24"/>
        </w:rPr>
        <w:t>. Однако руководивший неотложными реставрационными работами архитектор Николай Петрович Никитин (1884–1971), будучи еще и автором и куратором первой музейной экспозиции, сумел разработать концепцию не столько временной выставки</w:t>
      </w:r>
      <w:r w:rsidR="00DB07E1">
        <w:rPr>
          <w:rFonts w:ascii="Times New Roman" w:hAnsi="Times New Roman" w:cs="Times New Roman"/>
          <w:sz w:val="24"/>
        </w:rPr>
        <w:t xml:space="preserve"> в </w:t>
      </w:r>
      <w:proofErr w:type="spellStart"/>
      <w:r w:rsidR="00DB07E1">
        <w:rPr>
          <w:rFonts w:ascii="Times New Roman" w:hAnsi="Times New Roman" w:cs="Times New Roman"/>
          <w:sz w:val="24"/>
        </w:rPr>
        <w:t>музеефицируемом</w:t>
      </w:r>
      <w:proofErr w:type="spellEnd"/>
      <w:r w:rsidR="00DB07E1">
        <w:rPr>
          <w:rFonts w:ascii="Times New Roman" w:hAnsi="Times New Roman" w:cs="Times New Roman"/>
          <w:sz w:val="24"/>
        </w:rPr>
        <w:t xml:space="preserve"> здании</w:t>
      </w:r>
      <w:r>
        <w:rPr>
          <w:rFonts w:ascii="Times New Roman" w:hAnsi="Times New Roman" w:cs="Times New Roman"/>
          <w:sz w:val="24"/>
        </w:rPr>
        <w:t>, сколько полноценного музея. Более двухсот экспонатов, «относящихся к построению собора (с 1768 г.) в отношениях историческом, художественном и техническом», могли дать представление не об отдельном конкретном памятнике, а более широкое – об особенностях проектирования, организации строительных работ, научных открытиях, технологических достижениях и провалах имперской России</w:t>
      </w:r>
      <w:r>
        <w:rPr>
          <w:rStyle w:val="a6"/>
          <w:rFonts w:ascii="Times New Roman" w:hAnsi="Times New Roman" w:cs="Times New Roman"/>
          <w:sz w:val="24"/>
        </w:rPr>
        <w:footnoteReference w:id="3"/>
      </w:r>
      <w:r>
        <w:rPr>
          <w:rFonts w:ascii="Times New Roman" w:hAnsi="Times New Roman" w:cs="Times New Roman"/>
          <w:sz w:val="24"/>
        </w:rPr>
        <w:t>. В музеефикации Исаакиевского собора Н.П. Никитин видел не только наиболее верный способ сохранения памятника (к чему, конечно, стремился), но и возможность его «раскрытия». Формально являясь хранителем «Исаакиевского собора-музея»</w:t>
      </w:r>
      <w:r>
        <w:rPr>
          <w:rStyle w:val="a6"/>
          <w:rFonts w:ascii="Times New Roman" w:hAnsi="Times New Roman" w:cs="Times New Roman"/>
          <w:sz w:val="24"/>
        </w:rPr>
        <w:footnoteReference w:id="4"/>
      </w:r>
      <w:r>
        <w:rPr>
          <w:rFonts w:ascii="Times New Roman" w:hAnsi="Times New Roman" w:cs="Times New Roman"/>
          <w:sz w:val="24"/>
        </w:rPr>
        <w:t xml:space="preserve">, Н.П. Никитин сохранял не </w:t>
      </w:r>
      <w:proofErr w:type="spellStart"/>
      <w:r>
        <w:rPr>
          <w:rFonts w:ascii="Times New Roman" w:hAnsi="Times New Roman" w:cs="Times New Roman"/>
          <w:sz w:val="24"/>
        </w:rPr>
        <w:t>музеефицированный</w:t>
      </w:r>
      <w:proofErr w:type="spellEnd"/>
      <w:r>
        <w:rPr>
          <w:rFonts w:ascii="Times New Roman" w:hAnsi="Times New Roman" w:cs="Times New Roman"/>
          <w:sz w:val="24"/>
        </w:rPr>
        <w:t xml:space="preserve"> храм, а создал «комплексный музей изобразительных искусств», необходимый «для понимания </w:t>
      </w:r>
      <w:r w:rsidRPr="0021242F">
        <w:rPr>
          <w:rFonts w:ascii="Times New Roman" w:hAnsi="Times New Roman" w:cs="Times New Roman"/>
          <w:sz w:val="24"/>
        </w:rPr>
        <w:t>&lt;</w:t>
      </w:r>
      <w:r>
        <w:rPr>
          <w:rFonts w:ascii="Times New Roman" w:hAnsi="Times New Roman" w:cs="Times New Roman"/>
          <w:sz w:val="24"/>
        </w:rPr>
        <w:t>…</w:t>
      </w:r>
      <w:r w:rsidRPr="0021242F">
        <w:rPr>
          <w:rFonts w:ascii="Times New Roman" w:hAnsi="Times New Roman" w:cs="Times New Roman"/>
          <w:sz w:val="24"/>
        </w:rPr>
        <w:t>&gt;</w:t>
      </w:r>
      <w:r>
        <w:rPr>
          <w:rFonts w:ascii="Times New Roman" w:hAnsi="Times New Roman" w:cs="Times New Roman"/>
          <w:sz w:val="24"/>
        </w:rPr>
        <w:t xml:space="preserve"> недавнего архитектурного прошлого, для характеристики эпохи с точки зрения архитектурно-художественной, историко-технической и отчасти бытовой»</w:t>
      </w:r>
      <w:r>
        <w:rPr>
          <w:rStyle w:val="a6"/>
          <w:rFonts w:ascii="Times New Roman" w:hAnsi="Times New Roman" w:cs="Times New Roman"/>
          <w:sz w:val="24"/>
        </w:rPr>
        <w:footnoteReference w:id="5"/>
      </w:r>
      <w:r>
        <w:rPr>
          <w:rFonts w:ascii="Times New Roman" w:hAnsi="Times New Roman" w:cs="Times New Roman"/>
          <w:sz w:val="24"/>
        </w:rPr>
        <w:t>.</w:t>
      </w:r>
    </w:p>
    <w:p w:rsidR="0021242F" w:rsidRDefault="0021242F" w:rsidP="006E629F">
      <w:pPr>
        <w:pStyle w:val="a3"/>
        <w:spacing w:line="360" w:lineRule="auto"/>
        <w:ind w:firstLine="708"/>
        <w:jc w:val="both"/>
        <w:rPr>
          <w:rFonts w:ascii="Times New Roman" w:hAnsi="Times New Roman" w:cs="Times New Roman"/>
          <w:sz w:val="24"/>
        </w:rPr>
      </w:pPr>
      <w:r>
        <w:rPr>
          <w:rFonts w:ascii="Times New Roman" w:hAnsi="Times New Roman" w:cs="Times New Roman"/>
          <w:sz w:val="24"/>
        </w:rPr>
        <w:t xml:space="preserve">Собранные Н.П. Никитиным для первой, так и не открывшейся выставки зимы 1928 – 1929 гг. экспонаты, частично сохранившиеся в музее и сегодня, и сама архитектура здания, позволяющая демонстрировать технические приемы строительства, характерные для </w:t>
      </w:r>
      <w:r>
        <w:rPr>
          <w:rFonts w:ascii="Times New Roman" w:hAnsi="Times New Roman" w:cs="Times New Roman"/>
          <w:sz w:val="24"/>
          <w:lang w:val="en-US"/>
        </w:rPr>
        <w:t>XIX </w:t>
      </w:r>
      <w:r>
        <w:rPr>
          <w:rFonts w:ascii="Times New Roman" w:hAnsi="Times New Roman" w:cs="Times New Roman"/>
          <w:sz w:val="24"/>
        </w:rPr>
        <w:t xml:space="preserve">столетия, инженерные решения, необходимые для </w:t>
      </w:r>
      <w:r w:rsidR="00914465">
        <w:rPr>
          <w:rFonts w:ascii="Times New Roman" w:hAnsi="Times New Roman" w:cs="Times New Roman"/>
          <w:sz w:val="24"/>
        </w:rPr>
        <w:t>создания произведений искусства, формируют</w:t>
      </w:r>
      <w:r>
        <w:rPr>
          <w:rFonts w:ascii="Times New Roman" w:hAnsi="Times New Roman" w:cs="Times New Roman"/>
          <w:sz w:val="24"/>
        </w:rPr>
        <w:t xml:space="preserve"> комплексный музей искусств и технологий, это музей, в котором посетитель (пожалуй, за наиболее короткий временной отрезок, чем в каком-либо другом </w:t>
      </w:r>
      <w:r w:rsidR="00914465">
        <w:rPr>
          <w:rFonts w:ascii="Times New Roman" w:hAnsi="Times New Roman" w:cs="Times New Roman"/>
          <w:sz w:val="24"/>
        </w:rPr>
        <w:t xml:space="preserve">петербургском </w:t>
      </w:r>
      <w:r>
        <w:rPr>
          <w:rFonts w:ascii="Times New Roman" w:hAnsi="Times New Roman" w:cs="Times New Roman"/>
          <w:sz w:val="24"/>
        </w:rPr>
        <w:t>музее) почувствует и осознает неразрывную связь искусства и техники, искусс</w:t>
      </w:r>
      <w:r w:rsidR="00914465">
        <w:rPr>
          <w:rFonts w:ascii="Times New Roman" w:hAnsi="Times New Roman" w:cs="Times New Roman"/>
          <w:sz w:val="24"/>
        </w:rPr>
        <w:t>тва и науки, художника и инженера. А</w:t>
      </w:r>
      <w:r>
        <w:rPr>
          <w:rFonts w:ascii="Times New Roman" w:hAnsi="Times New Roman" w:cs="Times New Roman"/>
          <w:sz w:val="24"/>
        </w:rPr>
        <w:t>рхитектура собора, его размеры, облик требуют ознакомления с историей проектирования и возведения. Восприятие здания без обозрения технических</w:t>
      </w:r>
      <w:r w:rsidR="00914465">
        <w:rPr>
          <w:rFonts w:ascii="Times New Roman" w:hAnsi="Times New Roman" w:cs="Times New Roman"/>
          <w:sz w:val="24"/>
        </w:rPr>
        <w:t xml:space="preserve"> и технологических</w:t>
      </w:r>
      <w:r>
        <w:rPr>
          <w:rFonts w:ascii="Times New Roman" w:hAnsi="Times New Roman" w:cs="Times New Roman"/>
          <w:sz w:val="24"/>
        </w:rPr>
        <w:t xml:space="preserve"> приемов строительства не будет полным. Заходя в собор, посетитель и видит вокруг себя пространство храма, интерьер молниеносно отвечает на возможно возникающий вопрос «что это?», </w:t>
      </w:r>
      <w:r w:rsidR="00914465">
        <w:rPr>
          <w:rFonts w:ascii="Times New Roman" w:hAnsi="Times New Roman" w:cs="Times New Roman"/>
          <w:sz w:val="24"/>
        </w:rPr>
        <w:t>на вопрос «что?». М</w:t>
      </w:r>
      <w:r>
        <w:rPr>
          <w:rFonts w:ascii="Times New Roman" w:hAnsi="Times New Roman" w:cs="Times New Roman"/>
          <w:sz w:val="24"/>
        </w:rPr>
        <w:t>узейная экспозиция и разработанная методически экскурсия в музее п</w:t>
      </w:r>
      <w:r w:rsidR="00914465">
        <w:rPr>
          <w:rFonts w:ascii="Times New Roman" w:hAnsi="Times New Roman" w:cs="Times New Roman"/>
          <w:sz w:val="24"/>
        </w:rPr>
        <w:t>ризваны отвеча</w:t>
      </w:r>
      <w:r>
        <w:rPr>
          <w:rFonts w:ascii="Times New Roman" w:hAnsi="Times New Roman" w:cs="Times New Roman"/>
          <w:sz w:val="24"/>
        </w:rPr>
        <w:t>ть и на другие вопросы посетителя, в первую очередь, на вопрос «как?».</w:t>
      </w:r>
    </w:p>
    <w:p w:rsidR="0021242F" w:rsidRDefault="001203A9" w:rsidP="006E629F">
      <w:pPr>
        <w:pStyle w:val="a3"/>
        <w:spacing w:line="360" w:lineRule="auto"/>
        <w:ind w:firstLine="708"/>
        <w:jc w:val="both"/>
        <w:rPr>
          <w:rFonts w:ascii="Times New Roman" w:hAnsi="Times New Roman" w:cs="Times New Roman"/>
          <w:sz w:val="24"/>
        </w:rPr>
      </w:pPr>
      <w:r>
        <w:rPr>
          <w:rFonts w:ascii="Times New Roman" w:hAnsi="Times New Roman" w:cs="Times New Roman"/>
          <w:sz w:val="24"/>
        </w:rPr>
        <w:t xml:space="preserve">Методические разработки обзорной экскурсии по музею </w:t>
      </w:r>
      <w:r>
        <w:rPr>
          <w:rFonts w:ascii="Times New Roman" w:hAnsi="Times New Roman" w:cs="Times New Roman"/>
          <w:sz w:val="24"/>
          <w:lang w:val="en-US"/>
        </w:rPr>
        <w:t>XX</w:t>
      </w:r>
      <w:r w:rsidRPr="001203A9">
        <w:rPr>
          <w:rFonts w:ascii="Times New Roman" w:hAnsi="Times New Roman" w:cs="Times New Roman"/>
          <w:sz w:val="24"/>
        </w:rPr>
        <w:t xml:space="preserve"> </w:t>
      </w:r>
      <w:r>
        <w:rPr>
          <w:rFonts w:ascii="Times New Roman" w:hAnsi="Times New Roman" w:cs="Times New Roman"/>
          <w:sz w:val="24"/>
        </w:rPr>
        <w:t>–</w:t>
      </w:r>
      <w:r w:rsidRPr="001203A9">
        <w:rPr>
          <w:rFonts w:ascii="Times New Roman" w:hAnsi="Times New Roman" w:cs="Times New Roman"/>
          <w:sz w:val="24"/>
        </w:rPr>
        <w:t xml:space="preserve"> </w:t>
      </w:r>
      <w:r>
        <w:rPr>
          <w:rFonts w:ascii="Times New Roman" w:hAnsi="Times New Roman" w:cs="Times New Roman"/>
          <w:sz w:val="24"/>
        </w:rPr>
        <w:t xml:space="preserve">начала </w:t>
      </w:r>
      <w:r>
        <w:rPr>
          <w:rFonts w:ascii="Times New Roman" w:hAnsi="Times New Roman" w:cs="Times New Roman"/>
          <w:sz w:val="24"/>
          <w:lang w:val="en-US"/>
        </w:rPr>
        <w:t>XXI</w:t>
      </w:r>
      <w:r>
        <w:rPr>
          <w:rFonts w:ascii="Times New Roman" w:hAnsi="Times New Roman" w:cs="Times New Roman"/>
          <w:sz w:val="24"/>
        </w:rPr>
        <w:t xml:space="preserve"> вв. предполагают последовательное знакомство посетителей с фазами возведения грандиозной постройки. </w:t>
      </w:r>
      <w:r>
        <w:rPr>
          <w:rFonts w:ascii="Times New Roman" w:hAnsi="Times New Roman" w:cs="Times New Roman"/>
          <w:sz w:val="24"/>
        </w:rPr>
        <w:lastRenderedPageBreak/>
        <w:t xml:space="preserve">Немногочисленные экспонаты дают самое общее представление об отдельных этапах строительства, однако </w:t>
      </w:r>
      <w:r w:rsidRPr="00772349">
        <w:rPr>
          <w:rFonts w:ascii="Times New Roman" w:hAnsi="Times New Roman" w:cs="Times New Roman"/>
          <w:i/>
          <w:sz w:val="24"/>
        </w:rPr>
        <w:t>как процессы</w:t>
      </w:r>
      <w:r>
        <w:rPr>
          <w:rFonts w:ascii="Times New Roman" w:hAnsi="Times New Roman" w:cs="Times New Roman"/>
          <w:sz w:val="24"/>
        </w:rPr>
        <w:t xml:space="preserve"> эти этапы в музее не показаны.</w:t>
      </w:r>
    </w:p>
    <w:p w:rsidR="001203A9" w:rsidRDefault="001203A9" w:rsidP="006E629F">
      <w:pPr>
        <w:pStyle w:val="a3"/>
        <w:spacing w:line="360" w:lineRule="auto"/>
        <w:ind w:firstLine="708"/>
        <w:jc w:val="both"/>
        <w:rPr>
          <w:rFonts w:ascii="Times New Roman" w:hAnsi="Times New Roman" w:cs="Times New Roman"/>
          <w:sz w:val="24"/>
        </w:rPr>
      </w:pPr>
      <w:r>
        <w:rPr>
          <w:rFonts w:ascii="Times New Roman" w:hAnsi="Times New Roman" w:cs="Times New Roman"/>
          <w:sz w:val="24"/>
        </w:rPr>
        <w:t xml:space="preserve">Так, в методической разработке 2008 г. описаны начальные стадии возведения собора: «Забивка свай; кладка фундамента». Экскурсовод сообщает число свай, использовавшуюся для их создания породу дерева, называет расстояние между сваями. Но чем их забивали? </w:t>
      </w:r>
      <w:r w:rsidRPr="00B47EB9">
        <w:rPr>
          <w:rFonts w:ascii="Times New Roman" w:hAnsi="Times New Roman" w:cs="Times New Roman"/>
          <w:i/>
          <w:sz w:val="24"/>
        </w:rPr>
        <w:t xml:space="preserve">Как </w:t>
      </w:r>
      <w:r>
        <w:rPr>
          <w:rFonts w:ascii="Times New Roman" w:hAnsi="Times New Roman" w:cs="Times New Roman"/>
          <w:sz w:val="24"/>
        </w:rPr>
        <w:t>осуществлялась забивка? На специальном стенде с научно-вспомогательным материалом сказано только: «В основание массивного каменного фундамента здания высотой около 7 метров было забито более 24 000 сосновых просмоленных свай». Упоминаний о копрах и чугунных бабах нет, нет наглядных иллюстраций или компьютерной реконструкции. Кроме того, указанная высота каменного фундамента требует перепроверки</w:t>
      </w:r>
      <w:r>
        <w:rPr>
          <w:rStyle w:val="a6"/>
          <w:rFonts w:ascii="Times New Roman" w:hAnsi="Times New Roman" w:cs="Times New Roman"/>
          <w:sz w:val="24"/>
        </w:rPr>
        <w:footnoteReference w:id="6"/>
      </w:r>
      <w:r>
        <w:rPr>
          <w:rFonts w:ascii="Times New Roman" w:hAnsi="Times New Roman" w:cs="Times New Roman"/>
          <w:sz w:val="24"/>
        </w:rPr>
        <w:t xml:space="preserve">. Заинтересованные проблемой создания фундаментов посетители из экспозиции (текстов и иллюстраций на стендах) и экскурсии не получают информации о неравномерной осадке собора в </w:t>
      </w:r>
      <w:r>
        <w:rPr>
          <w:rFonts w:ascii="Times New Roman" w:hAnsi="Times New Roman" w:cs="Times New Roman"/>
          <w:sz w:val="24"/>
          <w:lang w:val="en-US"/>
        </w:rPr>
        <w:t>XIX</w:t>
      </w:r>
      <w:r>
        <w:rPr>
          <w:rFonts w:ascii="Times New Roman" w:hAnsi="Times New Roman" w:cs="Times New Roman"/>
          <w:sz w:val="24"/>
        </w:rPr>
        <w:t>–</w:t>
      </w:r>
      <w:r>
        <w:rPr>
          <w:rFonts w:ascii="Times New Roman" w:hAnsi="Times New Roman" w:cs="Times New Roman"/>
          <w:sz w:val="24"/>
          <w:lang w:val="en-US"/>
        </w:rPr>
        <w:t>XX</w:t>
      </w:r>
      <w:r>
        <w:rPr>
          <w:rFonts w:ascii="Times New Roman" w:hAnsi="Times New Roman" w:cs="Times New Roman"/>
          <w:sz w:val="24"/>
        </w:rPr>
        <w:t xml:space="preserve"> вв., вызванной условиями и результатом проектирования</w:t>
      </w:r>
      <w:r>
        <w:rPr>
          <w:rStyle w:val="a6"/>
          <w:rFonts w:ascii="Times New Roman" w:hAnsi="Times New Roman" w:cs="Times New Roman"/>
          <w:sz w:val="24"/>
        </w:rPr>
        <w:footnoteReference w:id="7"/>
      </w:r>
      <w:r>
        <w:rPr>
          <w:rFonts w:ascii="Times New Roman" w:hAnsi="Times New Roman" w:cs="Times New Roman"/>
          <w:sz w:val="24"/>
        </w:rPr>
        <w:t>. Хотя именно она явилась причиной раскола гранитных оснований ряда колонн портиков, а их аварийное состоя</w:t>
      </w:r>
      <w:r w:rsidR="0074099E">
        <w:rPr>
          <w:rFonts w:ascii="Times New Roman" w:hAnsi="Times New Roman" w:cs="Times New Roman"/>
          <w:sz w:val="24"/>
        </w:rPr>
        <w:t>ние, зафиксированное в 1927 г.</w:t>
      </w:r>
      <w:r>
        <w:rPr>
          <w:rFonts w:ascii="Times New Roman" w:hAnsi="Times New Roman" w:cs="Times New Roman"/>
          <w:sz w:val="24"/>
        </w:rPr>
        <w:t xml:space="preserve">, стало финальным </w:t>
      </w:r>
      <w:r>
        <w:rPr>
          <w:rFonts w:ascii="Times New Roman" w:hAnsi="Times New Roman" w:cs="Times New Roman"/>
          <w:sz w:val="24"/>
        </w:rPr>
        <w:lastRenderedPageBreak/>
        <w:t>аргументом для скорейшей музеефикации памятника</w:t>
      </w:r>
      <w:r>
        <w:rPr>
          <w:rStyle w:val="a6"/>
          <w:rFonts w:ascii="Times New Roman" w:hAnsi="Times New Roman" w:cs="Times New Roman"/>
          <w:sz w:val="24"/>
        </w:rPr>
        <w:footnoteReference w:id="8"/>
      </w:r>
      <w:r>
        <w:rPr>
          <w:rFonts w:ascii="Times New Roman" w:hAnsi="Times New Roman" w:cs="Times New Roman"/>
          <w:sz w:val="24"/>
        </w:rPr>
        <w:t xml:space="preserve">. Таким образом, ключевой фактор возникновения музея в конце 1920-х гг. остается не известным посетителям. </w:t>
      </w:r>
    </w:p>
    <w:p w:rsidR="001203A9" w:rsidRDefault="00435B91" w:rsidP="006E629F">
      <w:pPr>
        <w:pStyle w:val="a3"/>
        <w:spacing w:line="360" w:lineRule="auto"/>
        <w:ind w:firstLine="708"/>
        <w:jc w:val="both"/>
        <w:rPr>
          <w:rFonts w:ascii="Times New Roman" w:hAnsi="Times New Roman" w:cs="Times New Roman"/>
          <w:sz w:val="24"/>
        </w:rPr>
      </w:pPr>
      <w:r>
        <w:rPr>
          <w:rFonts w:ascii="Times New Roman" w:hAnsi="Times New Roman" w:cs="Times New Roman"/>
          <w:sz w:val="24"/>
        </w:rPr>
        <w:t xml:space="preserve">Следующий обозначенный в методической разработке этап строительства – «вырубка, обработка и транспортировка гранитных колонн». Представление о нем должны давать размещенные на стенде копии трех литографий из альбома О. </w:t>
      </w:r>
      <w:proofErr w:type="spellStart"/>
      <w:r>
        <w:rPr>
          <w:rFonts w:ascii="Times New Roman" w:hAnsi="Times New Roman" w:cs="Times New Roman"/>
          <w:sz w:val="24"/>
        </w:rPr>
        <w:t>Монферрана</w:t>
      </w:r>
      <w:proofErr w:type="spellEnd"/>
      <w:r>
        <w:rPr>
          <w:rFonts w:ascii="Times New Roman" w:hAnsi="Times New Roman" w:cs="Times New Roman"/>
          <w:sz w:val="24"/>
        </w:rPr>
        <w:t xml:space="preserve">, изданного в 1845 г., и текст: «Уникальной была технология вырубки, транспортировки и установки монолитных гранитных колонн. Заготовки для них добывались в каменоломнях близ Выборга. Колонны устанавливали с помощью специальных лесов, конструкция которых была разработана талантливым инженером А. </w:t>
      </w:r>
      <w:proofErr w:type="spellStart"/>
      <w:r>
        <w:rPr>
          <w:rFonts w:ascii="Times New Roman" w:hAnsi="Times New Roman" w:cs="Times New Roman"/>
          <w:sz w:val="24"/>
        </w:rPr>
        <w:t>Бетанкуром</w:t>
      </w:r>
      <w:proofErr w:type="spellEnd"/>
      <w:r>
        <w:rPr>
          <w:rFonts w:ascii="Times New Roman" w:hAnsi="Times New Roman" w:cs="Times New Roman"/>
          <w:sz w:val="24"/>
        </w:rPr>
        <w:t xml:space="preserve"> (1758-1824)». Предполагается, что рассказ экскурсовода должен быть все-таки более подробным, и, действительно, процесс выломки гранитной болванки (призмы-заготовки будущей колонны) в финской каменоломне </w:t>
      </w:r>
      <w:proofErr w:type="spellStart"/>
      <w:r>
        <w:rPr>
          <w:rFonts w:ascii="Times New Roman" w:hAnsi="Times New Roman" w:cs="Times New Roman"/>
          <w:sz w:val="24"/>
        </w:rPr>
        <w:t>Пютерлакс</w:t>
      </w:r>
      <w:proofErr w:type="spellEnd"/>
      <w:r>
        <w:rPr>
          <w:rFonts w:ascii="Times New Roman" w:hAnsi="Times New Roman" w:cs="Times New Roman"/>
          <w:sz w:val="24"/>
        </w:rPr>
        <w:t xml:space="preserve">, как правило, лаконично описывается экскурсоводами. Но </w:t>
      </w:r>
      <w:r w:rsidRPr="006C7B5D">
        <w:rPr>
          <w:rFonts w:ascii="Times New Roman" w:hAnsi="Times New Roman" w:cs="Times New Roman"/>
          <w:i/>
          <w:sz w:val="24"/>
        </w:rPr>
        <w:t xml:space="preserve">как </w:t>
      </w:r>
      <w:r w:rsidRPr="001E4740">
        <w:rPr>
          <w:rFonts w:ascii="Times New Roman" w:hAnsi="Times New Roman" w:cs="Times New Roman"/>
          <w:i/>
          <w:sz w:val="24"/>
        </w:rPr>
        <w:t>велась обработка</w:t>
      </w:r>
      <w:r>
        <w:rPr>
          <w:rFonts w:ascii="Times New Roman" w:hAnsi="Times New Roman" w:cs="Times New Roman"/>
          <w:sz w:val="24"/>
        </w:rPr>
        <w:t xml:space="preserve"> монолита, рядовому посетителю понять трудно</w:t>
      </w:r>
      <w:r>
        <w:rPr>
          <w:rStyle w:val="a6"/>
          <w:rFonts w:ascii="Times New Roman" w:hAnsi="Times New Roman" w:cs="Times New Roman"/>
          <w:sz w:val="24"/>
        </w:rPr>
        <w:footnoteReference w:id="9"/>
      </w:r>
      <w:r>
        <w:rPr>
          <w:rFonts w:ascii="Times New Roman" w:hAnsi="Times New Roman" w:cs="Times New Roman"/>
          <w:sz w:val="24"/>
        </w:rPr>
        <w:t xml:space="preserve">. Использовавшиеся инструменты (киянки, буры, скарпели, </w:t>
      </w:r>
      <w:proofErr w:type="spellStart"/>
      <w:r>
        <w:rPr>
          <w:rFonts w:ascii="Times New Roman" w:hAnsi="Times New Roman" w:cs="Times New Roman"/>
          <w:sz w:val="24"/>
        </w:rPr>
        <w:t>закольники</w:t>
      </w:r>
      <w:proofErr w:type="spellEnd"/>
      <w:r>
        <w:rPr>
          <w:rFonts w:ascii="Times New Roman" w:hAnsi="Times New Roman" w:cs="Times New Roman"/>
          <w:sz w:val="24"/>
        </w:rPr>
        <w:t>, кувалды и т.п.</w:t>
      </w:r>
      <w:r>
        <w:rPr>
          <w:rStyle w:val="a6"/>
          <w:rFonts w:ascii="Times New Roman" w:hAnsi="Times New Roman" w:cs="Times New Roman"/>
          <w:sz w:val="24"/>
        </w:rPr>
        <w:footnoteReference w:id="10"/>
      </w:r>
      <w:r>
        <w:rPr>
          <w:rFonts w:ascii="Times New Roman" w:hAnsi="Times New Roman" w:cs="Times New Roman"/>
          <w:sz w:val="24"/>
        </w:rPr>
        <w:t>) не только не представлены в экспозиции, но даже не названы.</w:t>
      </w:r>
    </w:p>
    <w:p w:rsidR="0083040B" w:rsidRDefault="00251157" w:rsidP="006E629F">
      <w:pPr>
        <w:pStyle w:val="a3"/>
        <w:spacing w:line="360" w:lineRule="auto"/>
        <w:ind w:firstLine="708"/>
        <w:jc w:val="both"/>
        <w:rPr>
          <w:rFonts w:ascii="Times New Roman" w:hAnsi="Times New Roman" w:cs="Times New Roman"/>
          <w:sz w:val="24"/>
        </w:rPr>
      </w:pPr>
      <w:r>
        <w:rPr>
          <w:rFonts w:ascii="Times New Roman" w:hAnsi="Times New Roman" w:cs="Times New Roman"/>
          <w:sz w:val="24"/>
        </w:rPr>
        <w:t>Выгодно отличается в этом отношении весьма информативный экспозиционный комплекс «Горняки и лесорубы. Развитие лесной и горнодобывающей промышленности в Карелии (</w:t>
      </w:r>
      <w:r>
        <w:rPr>
          <w:rFonts w:ascii="Times New Roman" w:hAnsi="Times New Roman" w:cs="Times New Roman"/>
          <w:sz w:val="24"/>
          <w:lang w:val="en-US"/>
        </w:rPr>
        <w:t>XVIII</w:t>
      </w:r>
      <w:r w:rsidRPr="00251157">
        <w:rPr>
          <w:rFonts w:ascii="Times New Roman" w:hAnsi="Times New Roman" w:cs="Times New Roman"/>
          <w:sz w:val="24"/>
        </w:rPr>
        <w:t xml:space="preserve"> – </w:t>
      </w:r>
      <w:r>
        <w:rPr>
          <w:rFonts w:ascii="Times New Roman" w:hAnsi="Times New Roman" w:cs="Times New Roman"/>
          <w:sz w:val="24"/>
        </w:rPr>
        <w:t xml:space="preserve">начало </w:t>
      </w:r>
      <w:r>
        <w:rPr>
          <w:rFonts w:ascii="Times New Roman" w:hAnsi="Times New Roman" w:cs="Times New Roman"/>
          <w:sz w:val="24"/>
          <w:lang w:val="en-US"/>
        </w:rPr>
        <w:t>XX</w:t>
      </w:r>
      <w:r>
        <w:rPr>
          <w:rFonts w:ascii="Times New Roman" w:hAnsi="Times New Roman" w:cs="Times New Roman"/>
          <w:sz w:val="24"/>
        </w:rPr>
        <w:t xml:space="preserve"> века)» в Национальном музее Республики Карелия. В нескольких витринах представлены и изображение Исаакиевского собора, и портрет архитектора О. </w:t>
      </w:r>
      <w:proofErr w:type="spellStart"/>
      <w:r>
        <w:rPr>
          <w:rFonts w:ascii="Times New Roman" w:hAnsi="Times New Roman" w:cs="Times New Roman"/>
          <w:sz w:val="24"/>
        </w:rPr>
        <w:t>Монферрана</w:t>
      </w:r>
      <w:proofErr w:type="spellEnd"/>
      <w:r>
        <w:rPr>
          <w:rFonts w:ascii="Times New Roman" w:hAnsi="Times New Roman" w:cs="Times New Roman"/>
          <w:sz w:val="24"/>
        </w:rPr>
        <w:t xml:space="preserve">, и дореволюционные фотографии мраморных ломок, и образцы железных орудий каменотесов, и даже карта месторождений строительного и облицовочного камня в </w:t>
      </w:r>
      <w:proofErr w:type="spellStart"/>
      <w:r>
        <w:rPr>
          <w:rFonts w:ascii="Times New Roman" w:hAnsi="Times New Roman" w:cs="Times New Roman"/>
          <w:sz w:val="24"/>
        </w:rPr>
        <w:t>Олонецкой</w:t>
      </w:r>
      <w:proofErr w:type="spellEnd"/>
      <w:r>
        <w:rPr>
          <w:rFonts w:ascii="Times New Roman" w:hAnsi="Times New Roman" w:cs="Times New Roman"/>
          <w:sz w:val="24"/>
        </w:rPr>
        <w:t xml:space="preserve"> губернии с примерами различных видов минералов, использовавшихся при возведении храма. В петербургском музее в Исаакиевском соборе ничего подобного нет, хотя в 1930-е гг. в экспозиции находившегося в здании Государственного Антирелигиозного музея располагался стенд с образцами пород камней, использовавшихся в отделке памятника, соотнесенных посредством нитей с обозначенными на картах точками их добычи. Отсутствие сегодня в музее такого стенда, которое может быть объяснено тем, что объектом показа в музее считается само здание, способствует лишь эмоциональному восприятию, а не интеллектуальному постижению музейными посетителями сохранившегося памятника.</w:t>
      </w:r>
    </w:p>
    <w:p w:rsidR="0083040B" w:rsidRDefault="0083040B" w:rsidP="006E629F">
      <w:pPr>
        <w:pStyle w:val="a3"/>
        <w:spacing w:line="36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Кроме того, в петербургском музее в экспозиции и в музейных изданиях ни единым словом не упомянуты стоявшие перед О. </w:t>
      </w:r>
      <w:proofErr w:type="spellStart"/>
      <w:r>
        <w:rPr>
          <w:rFonts w:ascii="Times New Roman" w:hAnsi="Times New Roman" w:cs="Times New Roman"/>
          <w:sz w:val="24"/>
        </w:rPr>
        <w:t>Монферраном</w:t>
      </w:r>
      <w:proofErr w:type="spellEnd"/>
      <w:r>
        <w:rPr>
          <w:rFonts w:ascii="Times New Roman" w:hAnsi="Times New Roman" w:cs="Times New Roman"/>
          <w:sz w:val="24"/>
        </w:rPr>
        <w:t xml:space="preserve"> в процессе подготовки колонн проблема построения кривой утонения, проблема определения оптимальных пропорций ордера (пропорционально-метрологические характеристики колонн в принципе скрыты от посетителя). Трудоемкий процесс сотворения колонн из каменных глыб, характеризовавшийся оставлением необходимых для подъема </w:t>
      </w:r>
      <w:proofErr w:type="spellStart"/>
      <w:r>
        <w:rPr>
          <w:rFonts w:ascii="Times New Roman" w:hAnsi="Times New Roman" w:cs="Times New Roman"/>
          <w:sz w:val="24"/>
        </w:rPr>
        <w:t>недотесок</w:t>
      </w:r>
      <w:proofErr w:type="spellEnd"/>
      <w:r>
        <w:rPr>
          <w:rFonts w:ascii="Times New Roman" w:hAnsi="Times New Roman" w:cs="Times New Roman"/>
          <w:sz w:val="24"/>
        </w:rPr>
        <w:t xml:space="preserve">, использованием для «поверки обделываемых колонн» деревянных </w:t>
      </w:r>
      <w:proofErr w:type="spellStart"/>
      <w:r>
        <w:rPr>
          <w:rFonts w:ascii="Times New Roman" w:hAnsi="Times New Roman" w:cs="Times New Roman"/>
          <w:sz w:val="24"/>
        </w:rPr>
        <w:t>полукружал</w:t>
      </w:r>
      <w:proofErr w:type="spellEnd"/>
      <w:r>
        <w:rPr>
          <w:rFonts w:ascii="Times New Roman" w:hAnsi="Times New Roman" w:cs="Times New Roman"/>
          <w:sz w:val="24"/>
        </w:rPr>
        <w:t xml:space="preserve"> и продольных лекал, применением для полировки гранитных, свинцовых и железных пестиков или терок с трепелом</w:t>
      </w:r>
      <w:r>
        <w:rPr>
          <w:rStyle w:val="a6"/>
          <w:rFonts w:ascii="Times New Roman" w:hAnsi="Times New Roman" w:cs="Times New Roman"/>
          <w:sz w:val="24"/>
        </w:rPr>
        <w:footnoteReference w:id="11"/>
      </w:r>
      <w:r>
        <w:rPr>
          <w:rFonts w:ascii="Times New Roman" w:hAnsi="Times New Roman" w:cs="Times New Roman"/>
          <w:sz w:val="24"/>
        </w:rPr>
        <w:t>, сведен в экспозиции и экскурсии к словам, наподобие приведенных в музейном путеводителе 2017 г.: «Каменотесы придавали гранитной заготовке окончательную форму, шлифовали и полировали ее»</w:t>
      </w:r>
      <w:r>
        <w:rPr>
          <w:rStyle w:val="a6"/>
          <w:rFonts w:ascii="Times New Roman" w:hAnsi="Times New Roman" w:cs="Times New Roman"/>
          <w:sz w:val="24"/>
        </w:rPr>
        <w:footnoteReference w:id="12"/>
      </w:r>
      <w:r>
        <w:rPr>
          <w:rFonts w:ascii="Times New Roman" w:hAnsi="Times New Roman" w:cs="Times New Roman"/>
          <w:sz w:val="24"/>
        </w:rPr>
        <w:t xml:space="preserve">. Очевидно, такая лаконичность порождает только недоверие и скепсис у экскурсантов, заставляет искать информацию «на стороне», в том числе на страницах </w:t>
      </w:r>
      <w:proofErr w:type="spellStart"/>
      <w:r>
        <w:rPr>
          <w:rFonts w:ascii="Times New Roman" w:hAnsi="Times New Roman" w:cs="Times New Roman"/>
          <w:sz w:val="24"/>
        </w:rPr>
        <w:t>интернет-ресурсов</w:t>
      </w:r>
      <w:proofErr w:type="spellEnd"/>
      <w:r>
        <w:rPr>
          <w:rFonts w:ascii="Times New Roman" w:hAnsi="Times New Roman" w:cs="Times New Roman"/>
          <w:sz w:val="24"/>
        </w:rPr>
        <w:t xml:space="preserve">, ряд малограмотных авторов которых развивает концепции о существенно более древнем или даже инопланетном происхождении собора. Вместо просвещения публики, предоставления ей ответов музей озадачивает малообразованных посетителей, ставит перед ними дополнительные вопросы.  </w:t>
      </w:r>
    </w:p>
    <w:p w:rsidR="0083040B" w:rsidRDefault="0083040B" w:rsidP="006E629F">
      <w:pPr>
        <w:pStyle w:val="a3"/>
        <w:spacing w:line="360" w:lineRule="auto"/>
        <w:jc w:val="both"/>
        <w:rPr>
          <w:rFonts w:ascii="Times New Roman" w:hAnsi="Times New Roman" w:cs="Times New Roman"/>
          <w:sz w:val="24"/>
        </w:rPr>
      </w:pPr>
      <w:r>
        <w:rPr>
          <w:rFonts w:ascii="Times New Roman" w:hAnsi="Times New Roman" w:cs="Times New Roman"/>
          <w:sz w:val="24"/>
        </w:rPr>
        <w:tab/>
        <w:t xml:space="preserve">Означенный в методической разработке этап «Установка колонн портиков с применением оригинальной конструкции лесов и кабестанов, спроектированных А. </w:t>
      </w:r>
      <w:proofErr w:type="spellStart"/>
      <w:r>
        <w:rPr>
          <w:rFonts w:ascii="Times New Roman" w:hAnsi="Times New Roman" w:cs="Times New Roman"/>
          <w:sz w:val="24"/>
        </w:rPr>
        <w:t>Бетанкуром</w:t>
      </w:r>
      <w:proofErr w:type="spellEnd"/>
      <w:r>
        <w:rPr>
          <w:rFonts w:ascii="Times New Roman" w:hAnsi="Times New Roman" w:cs="Times New Roman"/>
          <w:sz w:val="24"/>
        </w:rPr>
        <w:t xml:space="preserve">» представлен в музейной экспозиции уникальной моделью лесов 1826 г. и видеороликом компьютерной реконструкции процесса подъема первой колонны. Идею подобной реконструкции можно только приветствовать. Это необходимый для развития музея, учитывая его специфику, шаг. Жаль, что за кадром остался </w:t>
      </w:r>
      <w:r w:rsidRPr="00190548">
        <w:rPr>
          <w:rFonts w:ascii="Times New Roman" w:hAnsi="Times New Roman" w:cs="Times New Roman"/>
          <w:i/>
          <w:sz w:val="24"/>
        </w:rPr>
        <w:t>процесс установки второй и последующих колонн в ряду</w:t>
      </w:r>
      <w:r>
        <w:rPr>
          <w:rFonts w:ascii="Times New Roman" w:hAnsi="Times New Roman" w:cs="Times New Roman"/>
          <w:sz w:val="24"/>
        </w:rPr>
        <w:t xml:space="preserve">. </w:t>
      </w:r>
      <w:r w:rsidRPr="00190548">
        <w:rPr>
          <w:rFonts w:ascii="Times New Roman" w:hAnsi="Times New Roman" w:cs="Times New Roman"/>
          <w:i/>
          <w:sz w:val="24"/>
        </w:rPr>
        <w:t>Как</w:t>
      </w:r>
      <w:r>
        <w:rPr>
          <w:rFonts w:ascii="Times New Roman" w:hAnsi="Times New Roman" w:cs="Times New Roman"/>
          <w:sz w:val="24"/>
        </w:rPr>
        <w:t xml:space="preserve"> ставили их? Кроме того, в видеоролике, к сожалению, не демонстрируются использовавшиеся при подъеме колонн блоки-полиспасты</w:t>
      </w:r>
      <w:r w:rsidR="000F6A04">
        <w:rPr>
          <w:rFonts w:ascii="Times New Roman" w:hAnsi="Times New Roman" w:cs="Times New Roman"/>
          <w:sz w:val="24"/>
        </w:rPr>
        <w:t>, та самая, упоминаемая в многочисленных музейных путеводителях, «система блоков»</w:t>
      </w:r>
      <w:r w:rsidR="00897534">
        <w:rPr>
          <w:rStyle w:val="a6"/>
          <w:rFonts w:ascii="Times New Roman" w:hAnsi="Times New Roman" w:cs="Times New Roman"/>
          <w:sz w:val="24"/>
        </w:rPr>
        <w:footnoteReference w:id="13"/>
      </w:r>
      <w:r w:rsidR="000F6A04">
        <w:rPr>
          <w:rFonts w:ascii="Times New Roman" w:hAnsi="Times New Roman" w:cs="Times New Roman"/>
          <w:sz w:val="24"/>
        </w:rPr>
        <w:t>.</w:t>
      </w:r>
    </w:p>
    <w:p w:rsidR="00CD6FB6" w:rsidRDefault="006A60FE" w:rsidP="006E629F">
      <w:pPr>
        <w:pStyle w:val="a3"/>
        <w:spacing w:line="360" w:lineRule="auto"/>
        <w:jc w:val="both"/>
        <w:rPr>
          <w:rFonts w:ascii="Times New Roman" w:hAnsi="Times New Roman" w:cs="Times New Roman"/>
          <w:sz w:val="24"/>
        </w:rPr>
      </w:pPr>
      <w:r>
        <w:rPr>
          <w:rFonts w:ascii="Times New Roman" w:hAnsi="Times New Roman" w:cs="Times New Roman"/>
          <w:sz w:val="24"/>
        </w:rPr>
        <w:tab/>
        <w:t xml:space="preserve">Несколько иначе история создания выполненной из того же финского гранита также по проекту архитектора О. </w:t>
      </w:r>
      <w:proofErr w:type="spellStart"/>
      <w:r>
        <w:rPr>
          <w:rFonts w:ascii="Times New Roman" w:hAnsi="Times New Roman" w:cs="Times New Roman"/>
          <w:sz w:val="24"/>
        </w:rPr>
        <w:t>Монферрана</w:t>
      </w:r>
      <w:proofErr w:type="spellEnd"/>
      <w:r>
        <w:rPr>
          <w:rFonts w:ascii="Times New Roman" w:hAnsi="Times New Roman" w:cs="Times New Roman"/>
          <w:sz w:val="24"/>
        </w:rPr>
        <w:t xml:space="preserve"> Александровской колонны (от выломки до установки) представлена в экспозиции Государственного музея истории Санкт-Петербурга. На </w:t>
      </w:r>
      <w:proofErr w:type="spellStart"/>
      <w:r>
        <w:rPr>
          <w:rFonts w:ascii="Times New Roman" w:hAnsi="Times New Roman" w:cs="Times New Roman"/>
          <w:sz w:val="24"/>
        </w:rPr>
        <w:t>видеопанели</w:t>
      </w:r>
      <w:proofErr w:type="spellEnd"/>
      <w:r>
        <w:rPr>
          <w:rFonts w:ascii="Times New Roman" w:hAnsi="Times New Roman" w:cs="Times New Roman"/>
          <w:sz w:val="24"/>
        </w:rPr>
        <w:t xml:space="preserve"> демонстрируются с большей степенью подробности этапы выломки гранитного массива. Эта реконструкция</w:t>
      </w:r>
      <w:r w:rsidR="00945972">
        <w:rPr>
          <w:rFonts w:ascii="Times New Roman" w:hAnsi="Times New Roman" w:cs="Times New Roman"/>
          <w:sz w:val="24"/>
        </w:rPr>
        <w:t>, по-видимому,</w:t>
      </w:r>
      <w:r>
        <w:rPr>
          <w:rFonts w:ascii="Times New Roman" w:hAnsi="Times New Roman" w:cs="Times New Roman"/>
          <w:sz w:val="24"/>
        </w:rPr>
        <w:t xml:space="preserve"> сделана на основе дошедшего до нашего времени описания </w:t>
      </w:r>
      <w:r w:rsidR="00945972">
        <w:rPr>
          <w:rFonts w:ascii="Times New Roman" w:hAnsi="Times New Roman" w:cs="Times New Roman"/>
          <w:sz w:val="24"/>
        </w:rPr>
        <w:t xml:space="preserve">ранее </w:t>
      </w:r>
      <w:r>
        <w:rPr>
          <w:rFonts w:ascii="Times New Roman" w:hAnsi="Times New Roman" w:cs="Times New Roman"/>
          <w:sz w:val="24"/>
        </w:rPr>
        <w:t>производившихся работ</w:t>
      </w:r>
      <w:r w:rsidR="00945972">
        <w:rPr>
          <w:rFonts w:ascii="Times New Roman" w:hAnsi="Times New Roman" w:cs="Times New Roman"/>
          <w:sz w:val="24"/>
        </w:rPr>
        <w:t xml:space="preserve"> по выломке колонн для Исаакиевского собора</w:t>
      </w:r>
      <w:r>
        <w:rPr>
          <w:rFonts w:ascii="Times New Roman" w:hAnsi="Times New Roman" w:cs="Times New Roman"/>
          <w:sz w:val="24"/>
        </w:rPr>
        <w:t>, составленного президентом Императорской Академии художеств А.Н. Олениным</w:t>
      </w:r>
      <w:r w:rsidR="00945972">
        <w:rPr>
          <w:rFonts w:ascii="Times New Roman" w:hAnsi="Times New Roman" w:cs="Times New Roman"/>
          <w:sz w:val="24"/>
        </w:rPr>
        <w:t xml:space="preserve"> еще в 1824 г.</w:t>
      </w:r>
      <w:r w:rsidR="00945972">
        <w:rPr>
          <w:rStyle w:val="a6"/>
          <w:rFonts w:ascii="Times New Roman" w:hAnsi="Times New Roman" w:cs="Times New Roman"/>
          <w:sz w:val="24"/>
        </w:rPr>
        <w:footnoteReference w:id="14"/>
      </w:r>
      <w:r>
        <w:rPr>
          <w:rFonts w:ascii="Times New Roman" w:hAnsi="Times New Roman" w:cs="Times New Roman"/>
          <w:sz w:val="24"/>
        </w:rPr>
        <w:t xml:space="preserve"> </w:t>
      </w:r>
      <w:r w:rsidR="00CD6FB6">
        <w:rPr>
          <w:rFonts w:ascii="Times New Roman" w:hAnsi="Times New Roman" w:cs="Times New Roman"/>
          <w:sz w:val="24"/>
        </w:rPr>
        <w:t xml:space="preserve">Остается сожалеть, что в музее </w:t>
      </w:r>
      <w:r w:rsidR="00CD6FB6">
        <w:rPr>
          <w:rFonts w:ascii="Times New Roman" w:hAnsi="Times New Roman" w:cs="Times New Roman"/>
          <w:sz w:val="24"/>
        </w:rPr>
        <w:lastRenderedPageBreak/>
        <w:t xml:space="preserve">в Исаакиевском соборе </w:t>
      </w:r>
      <w:r w:rsidR="00CD6FB6" w:rsidRPr="00CD6FB6">
        <w:rPr>
          <w:rFonts w:ascii="Times New Roman" w:hAnsi="Times New Roman" w:cs="Times New Roman"/>
          <w:sz w:val="24"/>
        </w:rPr>
        <w:t xml:space="preserve">посетитель не имеет возможности </w:t>
      </w:r>
      <w:r w:rsidR="00CD6FB6">
        <w:rPr>
          <w:rFonts w:ascii="Times New Roman" w:hAnsi="Times New Roman" w:cs="Times New Roman"/>
          <w:sz w:val="24"/>
        </w:rPr>
        <w:t>познакомиться с этим опубликованным 85 лет назад подробным описанием процесса выломки гранитных монолитов.</w:t>
      </w:r>
    </w:p>
    <w:p w:rsidR="001B39B7" w:rsidRPr="009C7B01" w:rsidRDefault="00E1268F" w:rsidP="006E629F">
      <w:pPr>
        <w:pStyle w:val="a3"/>
        <w:spacing w:line="360" w:lineRule="auto"/>
        <w:jc w:val="both"/>
        <w:rPr>
          <w:rFonts w:ascii="Times New Roman" w:hAnsi="Times New Roman" w:cs="Times New Roman"/>
          <w:sz w:val="24"/>
        </w:rPr>
      </w:pPr>
      <w:r w:rsidRPr="008E3CE2">
        <w:rPr>
          <w:rFonts w:ascii="Times New Roman" w:hAnsi="Times New Roman" w:cs="Times New Roman"/>
          <w:sz w:val="24"/>
        </w:rPr>
        <w:tab/>
      </w:r>
      <w:r w:rsidR="00EC1E27">
        <w:rPr>
          <w:rFonts w:ascii="Times New Roman" w:hAnsi="Times New Roman" w:cs="Times New Roman"/>
          <w:sz w:val="24"/>
        </w:rPr>
        <w:t xml:space="preserve">Другой источник </w:t>
      </w:r>
      <w:r w:rsidR="00EC1E27">
        <w:rPr>
          <w:rFonts w:ascii="Times New Roman" w:hAnsi="Times New Roman" w:cs="Times New Roman"/>
          <w:sz w:val="24"/>
          <w:lang w:val="en-US"/>
        </w:rPr>
        <w:t>XIX</w:t>
      </w:r>
      <w:r w:rsidR="00EC1E27" w:rsidRPr="00EC1E27">
        <w:rPr>
          <w:rFonts w:ascii="Times New Roman" w:hAnsi="Times New Roman" w:cs="Times New Roman"/>
          <w:sz w:val="24"/>
        </w:rPr>
        <w:t xml:space="preserve"> </w:t>
      </w:r>
      <w:r w:rsidR="00EC1E27">
        <w:rPr>
          <w:rFonts w:ascii="Times New Roman" w:hAnsi="Times New Roman" w:cs="Times New Roman"/>
          <w:sz w:val="24"/>
        </w:rPr>
        <w:t xml:space="preserve">века лежит в основе предлагаемой в музейной экскурсии в Исаакиевском соборе и в ее методической разработке реконструкции истории золочения главного купола здания. Это парадный («отчетный») альбом архитектора О. </w:t>
      </w:r>
      <w:proofErr w:type="spellStart"/>
      <w:r w:rsidR="00EC1E27">
        <w:rPr>
          <w:rFonts w:ascii="Times New Roman" w:hAnsi="Times New Roman" w:cs="Times New Roman"/>
          <w:sz w:val="24"/>
        </w:rPr>
        <w:t>Монферрана</w:t>
      </w:r>
      <w:proofErr w:type="spellEnd"/>
      <w:r w:rsidR="00EC1E27">
        <w:rPr>
          <w:rFonts w:ascii="Times New Roman" w:hAnsi="Times New Roman" w:cs="Times New Roman"/>
          <w:sz w:val="24"/>
        </w:rPr>
        <w:t xml:space="preserve"> 1845 г. издания</w:t>
      </w:r>
      <w:r w:rsidR="003A146E">
        <w:rPr>
          <w:rStyle w:val="a6"/>
          <w:rFonts w:ascii="Times New Roman" w:hAnsi="Times New Roman" w:cs="Times New Roman"/>
          <w:sz w:val="24"/>
        </w:rPr>
        <w:footnoteReference w:id="15"/>
      </w:r>
      <w:r w:rsidR="00EC1E27">
        <w:rPr>
          <w:rFonts w:ascii="Times New Roman" w:hAnsi="Times New Roman" w:cs="Times New Roman"/>
          <w:sz w:val="24"/>
        </w:rPr>
        <w:t xml:space="preserve">. </w:t>
      </w:r>
      <w:r w:rsidR="001B39B7">
        <w:rPr>
          <w:rFonts w:ascii="Times New Roman" w:hAnsi="Times New Roman" w:cs="Times New Roman"/>
          <w:sz w:val="24"/>
        </w:rPr>
        <w:t>Согласно тексту, золочение медных листов огневым способом было трехкратным</w:t>
      </w:r>
      <w:r w:rsidR="00B34D38">
        <w:rPr>
          <w:rStyle w:val="a6"/>
          <w:rFonts w:ascii="Times New Roman" w:hAnsi="Times New Roman" w:cs="Times New Roman"/>
          <w:sz w:val="24"/>
        </w:rPr>
        <w:footnoteReference w:id="16"/>
      </w:r>
      <w:r w:rsidR="001B39B7">
        <w:rPr>
          <w:rFonts w:ascii="Times New Roman" w:hAnsi="Times New Roman" w:cs="Times New Roman"/>
          <w:sz w:val="24"/>
        </w:rPr>
        <w:t>. Однако в соответствии с сохранившимися делопроизводственными документами Комиссии о построении собора</w:t>
      </w:r>
      <w:r w:rsidR="003D54AB">
        <w:rPr>
          <w:rFonts w:ascii="Times New Roman" w:hAnsi="Times New Roman" w:cs="Times New Roman"/>
          <w:sz w:val="24"/>
        </w:rPr>
        <w:t>,</w:t>
      </w:r>
      <w:r w:rsidR="001B39B7">
        <w:rPr>
          <w:rFonts w:ascii="Times New Roman" w:hAnsi="Times New Roman" w:cs="Times New Roman"/>
          <w:sz w:val="24"/>
        </w:rPr>
        <w:t xml:space="preserve"> Николаем </w:t>
      </w:r>
      <w:r w:rsidR="001B39B7">
        <w:rPr>
          <w:rFonts w:ascii="Times New Roman" w:hAnsi="Times New Roman" w:cs="Times New Roman"/>
          <w:sz w:val="24"/>
          <w:lang w:val="en-US"/>
        </w:rPr>
        <w:t>I</w:t>
      </w:r>
      <w:r w:rsidR="001B39B7" w:rsidRPr="001B39B7">
        <w:rPr>
          <w:rFonts w:ascii="Times New Roman" w:hAnsi="Times New Roman" w:cs="Times New Roman"/>
          <w:sz w:val="24"/>
        </w:rPr>
        <w:t xml:space="preserve"> </w:t>
      </w:r>
      <w:r w:rsidR="001B39B7">
        <w:rPr>
          <w:rFonts w:ascii="Times New Roman" w:hAnsi="Times New Roman" w:cs="Times New Roman"/>
          <w:sz w:val="24"/>
        </w:rPr>
        <w:t>был утвержден двукратный способ золочения, а дополнительному третьему зол</w:t>
      </w:r>
      <w:r w:rsidR="00A80AAB">
        <w:rPr>
          <w:rFonts w:ascii="Times New Roman" w:hAnsi="Times New Roman" w:cs="Times New Roman"/>
          <w:sz w:val="24"/>
        </w:rPr>
        <w:t>очению подвергались изредка</w:t>
      </w:r>
      <w:r w:rsidR="001B39B7">
        <w:rPr>
          <w:rFonts w:ascii="Times New Roman" w:hAnsi="Times New Roman" w:cs="Times New Roman"/>
          <w:sz w:val="24"/>
        </w:rPr>
        <w:t xml:space="preserve"> </w:t>
      </w:r>
      <w:r w:rsidR="00A80AAB">
        <w:rPr>
          <w:rFonts w:ascii="Times New Roman" w:hAnsi="Times New Roman" w:cs="Times New Roman"/>
          <w:sz w:val="24"/>
        </w:rPr>
        <w:t xml:space="preserve">лишь </w:t>
      </w:r>
      <w:r w:rsidR="001B39B7">
        <w:rPr>
          <w:rFonts w:ascii="Times New Roman" w:hAnsi="Times New Roman" w:cs="Times New Roman"/>
          <w:sz w:val="24"/>
        </w:rPr>
        <w:t>те листы, что оказывались забракованы при приемке</w:t>
      </w:r>
      <w:r w:rsidR="001B39B7">
        <w:rPr>
          <w:rStyle w:val="a6"/>
          <w:rFonts w:ascii="Times New Roman" w:hAnsi="Times New Roman" w:cs="Times New Roman"/>
          <w:sz w:val="24"/>
        </w:rPr>
        <w:footnoteReference w:id="17"/>
      </w:r>
      <w:r w:rsidR="001B39B7">
        <w:rPr>
          <w:rFonts w:ascii="Times New Roman" w:hAnsi="Times New Roman" w:cs="Times New Roman"/>
          <w:sz w:val="24"/>
        </w:rPr>
        <w:t>.</w:t>
      </w:r>
      <w:r w:rsidR="0082048F">
        <w:rPr>
          <w:rFonts w:ascii="Times New Roman" w:hAnsi="Times New Roman" w:cs="Times New Roman"/>
          <w:sz w:val="24"/>
        </w:rPr>
        <w:t xml:space="preserve"> Таким образом альбом О. </w:t>
      </w:r>
      <w:proofErr w:type="spellStart"/>
      <w:r w:rsidR="0082048F">
        <w:rPr>
          <w:rFonts w:ascii="Times New Roman" w:hAnsi="Times New Roman" w:cs="Times New Roman"/>
          <w:sz w:val="24"/>
        </w:rPr>
        <w:t>Монферрана</w:t>
      </w:r>
      <w:proofErr w:type="spellEnd"/>
      <w:r w:rsidR="0082048F">
        <w:rPr>
          <w:rFonts w:ascii="Times New Roman" w:hAnsi="Times New Roman" w:cs="Times New Roman"/>
          <w:sz w:val="24"/>
        </w:rPr>
        <w:t>, безусловно, несколько упрощающий картину строительства,</w:t>
      </w:r>
      <w:r w:rsidR="001B39B7">
        <w:rPr>
          <w:rFonts w:ascii="Times New Roman" w:hAnsi="Times New Roman" w:cs="Times New Roman"/>
          <w:sz w:val="24"/>
        </w:rPr>
        <w:t xml:space="preserve"> </w:t>
      </w:r>
      <w:r w:rsidR="0082048F">
        <w:rPr>
          <w:rFonts w:ascii="Times New Roman" w:hAnsi="Times New Roman" w:cs="Times New Roman"/>
          <w:sz w:val="24"/>
        </w:rPr>
        <w:t>не может рассматриваться как исключительно достоверный источник сведений по истории</w:t>
      </w:r>
      <w:r w:rsidR="00BC0E19">
        <w:rPr>
          <w:rFonts w:ascii="Times New Roman" w:hAnsi="Times New Roman" w:cs="Times New Roman"/>
          <w:sz w:val="24"/>
        </w:rPr>
        <w:t xml:space="preserve"> возведения </w:t>
      </w:r>
      <w:r w:rsidR="009C7B01">
        <w:rPr>
          <w:rFonts w:ascii="Times New Roman" w:hAnsi="Times New Roman" w:cs="Times New Roman"/>
          <w:sz w:val="24"/>
        </w:rPr>
        <w:t xml:space="preserve">здания. </w:t>
      </w:r>
    </w:p>
    <w:p w:rsidR="00C74D3A" w:rsidRDefault="009C7B01" w:rsidP="006E629F">
      <w:pPr>
        <w:pStyle w:val="a3"/>
        <w:spacing w:line="360" w:lineRule="auto"/>
        <w:jc w:val="both"/>
        <w:rPr>
          <w:rFonts w:ascii="Times New Roman" w:hAnsi="Times New Roman" w:cs="Times New Roman"/>
          <w:sz w:val="24"/>
        </w:rPr>
      </w:pPr>
      <w:r>
        <w:rPr>
          <w:rFonts w:ascii="Times New Roman" w:hAnsi="Times New Roman" w:cs="Times New Roman"/>
          <w:sz w:val="24"/>
        </w:rPr>
        <w:tab/>
        <w:t xml:space="preserve">Все обозначенные </w:t>
      </w:r>
      <w:r w:rsidR="00AD4F51">
        <w:rPr>
          <w:rFonts w:ascii="Times New Roman" w:hAnsi="Times New Roman" w:cs="Times New Roman"/>
          <w:sz w:val="24"/>
        </w:rPr>
        <w:t xml:space="preserve">выше </w:t>
      </w:r>
      <w:r>
        <w:rPr>
          <w:rFonts w:ascii="Times New Roman" w:hAnsi="Times New Roman" w:cs="Times New Roman"/>
          <w:sz w:val="24"/>
        </w:rPr>
        <w:t xml:space="preserve">детали и особенности хода строительства </w:t>
      </w:r>
      <w:r w:rsidR="00AD4F51">
        <w:rPr>
          <w:rFonts w:ascii="Times New Roman" w:hAnsi="Times New Roman" w:cs="Times New Roman"/>
          <w:sz w:val="24"/>
        </w:rPr>
        <w:t xml:space="preserve">колоссального </w:t>
      </w:r>
      <w:r w:rsidR="000E7C3B">
        <w:rPr>
          <w:rFonts w:ascii="Times New Roman" w:hAnsi="Times New Roman" w:cs="Times New Roman"/>
          <w:sz w:val="24"/>
        </w:rPr>
        <w:t>памятника</w:t>
      </w:r>
      <w:r>
        <w:rPr>
          <w:rFonts w:ascii="Times New Roman" w:hAnsi="Times New Roman" w:cs="Times New Roman"/>
          <w:sz w:val="24"/>
        </w:rPr>
        <w:t>, отнюдь не маловажные,</w:t>
      </w:r>
      <w:r w:rsidR="00C74D3A" w:rsidRPr="00C74D3A">
        <w:rPr>
          <w:rFonts w:ascii="Times New Roman" w:hAnsi="Times New Roman" w:cs="Times New Roman"/>
          <w:sz w:val="24"/>
        </w:rPr>
        <w:t xml:space="preserve"> показывают сохраняющуюся по сей день недостаточную степень изученности истории возведени</w:t>
      </w:r>
      <w:r w:rsidR="00AD4F51">
        <w:rPr>
          <w:rFonts w:ascii="Times New Roman" w:hAnsi="Times New Roman" w:cs="Times New Roman"/>
          <w:sz w:val="24"/>
        </w:rPr>
        <w:t>я Исаакиевского собора</w:t>
      </w:r>
      <w:r w:rsidR="00C74D3A">
        <w:rPr>
          <w:rFonts w:ascii="Times New Roman" w:hAnsi="Times New Roman" w:cs="Times New Roman"/>
          <w:sz w:val="24"/>
        </w:rPr>
        <w:t xml:space="preserve"> и однозначно свидетельствуют о приоритетности для одноименного музея и иных музеев </w:t>
      </w:r>
      <w:r w:rsidR="00AD4F51">
        <w:rPr>
          <w:rFonts w:ascii="Times New Roman" w:hAnsi="Times New Roman" w:cs="Times New Roman"/>
          <w:sz w:val="24"/>
        </w:rPr>
        <w:t xml:space="preserve">проведения </w:t>
      </w:r>
      <w:r w:rsidR="00C74D3A">
        <w:rPr>
          <w:rFonts w:ascii="Times New Roman" w:hAnsi="Times New Roman" w:cs="Times New Roman"/>
          <w:sz w:val="24"/>
        </w:rPr>
        <w:t xml:space="preserve">полнокровной научной работы, которая </w:t>
      </w:r>
      <w:r w:rsidR="00AD4F51">
        <w:rPr>
          <w:rFonts w:ascii="Times New Roman" w:hAnsi="Times New Roman" w:cs="Times New Roman"/>
          <w:sz w:val="24"/>
        </w:rPr>
        <w:t xml:space="preserve">одна </w:t>
      </w:r>
      <w:r w:rsidR="00C74D3A">
        <w:rPr>
          <w:rFonts w:ascii="Times New Roman" w:hAnsi="Times New Roman" w:cs="Times New Roman"/>
          <w:sz w:val="24"/>
        </w:rPr>
        <w:t xml:space="preserve">только и может обеспечить </w:t>
      </w:r>
      <w:r w:rsidR="00AD4F51">
        <w:rPr>
          <w:rFonts w:ascii="Times New Roman" w:hAnsi="Times New Roman" w:cs="Times New Roman"/>
          <w:sz w:val="24"/>
        </w:rPr>
        <w:t xml:space="preserve">подлинно </w:t>
      </w:r>
      <w:r w:rsidR="00C74D3A">
        <w:rPr>
          <w:rFonts w:ascii="Times New Roman" w:hAnsi="Times New Roman" w:cs="Times New Roman"/>
          <w:sz w:val="24"/>
        </w:rPr>
        <w:t>высокий уровень экспозиционно-выстав</w:t>
      </w:r>
      <w:r w:rsidR="006B162C">
        <w:rPr>
          <w:rFonts w:ascii="Times New Roman" w:hAnsi="Times New Roman" w:cs="Times New Roman"/>
          <w:sz w:val="24"/>
        </w:rPr>
        <w:t>очной и культурно-образовательн</w:t>
      </w:r>
      <w:r w:rsidR="00C74D3A">
        <w:rPr>
          <w:rFonts w:ascii="Times New Roman" w:hAnsi="Times New Roman" w:cs="Times New Roman"/>
          <w:sz w:val="24"/>
        </w:rPr>
        <w:t>ой деятельности</w:t>
      </w:r>
      <w:r w:rsidR="003D54AB">
        <w:rPr>
          <w:rFonts w:ascii="Times New Roman" w:hAnsi="Times New Roman" w:cs="Times New Roman"/>
          <w:sz w:val="24"/>
        </w:rPr>
        <w:t xml:space="preserve"> этих учреждений, подчеркнуть значение</w:t>
      </w:r>
      <w:r w:rsidR="00C74D3A">
        <w:rPr>
          <w:rFonts w:ascii="Times New Roman" w:hAnsi="Times New Roman" w:cs="Times New Roman"/>
          <w:sz w:val="24"/>
        </w:rPr>
        <w:t xml:space="preserve"> </w:t>
      </w:r>
      <w:r w:rsidR="003D54AB">
        <w:rPr>
          <w:rFonts w:ascii="Times New Roman" w:hAnsi="Times New Roman" w:cs="Times New Roman"/>
          <w:sz w:val="24"/>
        </w:rPr>
        <w:t>их как институтов просвещения.</w:t>
      </w:r>
      <w:r w:rsidR="00C74D3A">
        <w:rPr>
          <w:rFonts w:ascii="Times New Roman" w:hAnsi="Times New Roman" w:cs="Times New Roman"/>
          <w:sz w:val="24"/>
        </w:rPr>
        <w:t xml:space="preserve">  </w:t>
      </w:r>
    </w:p>
    <w:p w:rsidR="00C74D3A" w:rsidRDefault="00C74D3A" w:rsidP="0083040B">
      <w:pPr>
        <w:pStyle w:val="a3"/>
        <w:jc w:val="both"/>
        <w:rPr>
          <w:rFonts w:ascii="Times New Roman" w:hAnsi="Times New Roman" w:cs="Times New Roman"/>
          <w:sz w:val="24"/>
        </w:rPr>
      </w:pPr>
    </w:p>
    <w:p w:rsidR="007F5D86" w:rsidRDefault="00B04B5E" w:rsidP="00B04B5E">
      <w:pPr>
        <w:pStyle w:val="a3"/>
        <w:jc w:val="center"/>
        <w:rPr>
          <w:rFonts w:ascii="Times New Roman" w:hAnsi="Times New Roman" w:cs="Times New Roman"/>
          <w:b/>
          <w:sz w:val="24"/>
        </w:rPr>
      </w:pPr>
      <w:r w:rsidRPr="00B04B5E">
        <w:rPr>
          <w:rFonts w:ascii="Times New Roman" w:hAnsi="Times New Roman" w:cs="Times New Roman"/>
          <w:b/>
          <w:sz w:val="24"/>
        </w:rPr>
        <w:t>Список литературы</w:t>
      </w:r>
    </w:p>
    <w:p w:rsidR="00B04B5E" w:rsidRDefault="00B04B5E" w:rsidP="00B04B5E">
      <w:pPr>
        <w:pStyle w:val="a3"/>
        <w:jc w:val="center"/>
        <w:rPr>
          <w:rFonts w:ascii="Times New Roman" w:hAnsi="Times New Roman" w:cs="Times New Roman"/>
          <w:b/>
          <w:sz w:val="24"/>
        </w:rPr>
      </w:pPr>
    </w:p>
    <w:p w:rsidR="00CF4F6A" w:rsidRPr="00CF4F6A" w:rsidRDefault="00CF4F6A" w:rsidP="00D4300C">
      <w:pPr>
        <w:pStyle w:val="a3"/>
        <w:spacing w:line="360" w:lineRule="auto"/>
        <w:jc w:val="both"/>
        <w:rPr>
          <w:rFonts w:ascii="Times New Roman" w:hAnsi="Times New Roman" w:cs="Times New Roman"/>
          <w:sz w:val="24"/>
          <w:szCs w:val="24"/>
        </w:rPr>
      </w:pPr>
      <w:proofErr w:type="spellStart"/>
      <w:r w:rsidRPr="00CF4F6A">
        <w:rPr>
          <w:rFonts w:ascii="Times New Roman" w:hAnsi="Times New Roman" w:cs="Times New Roman"/>
          <w:i/>
          <w:sz w:val="24"/>
          <w:szCs w:val="24"/>
        </w:rPr>
        <w:t>Булах</w:t>
      </w:r>
      <w:proofErr w:type="spellEnd"/>
      <w:r w:rsidRPr="00CF4F6A">
        <w:rPr>
          <w:rFonts w:ascii="Times New Roman" w:hAnsi="Times New Roman" w:cs="Times New Roman"/>
          <w:i/>
          <w:sz w:val="24"/>
          <w:szCs w:val="24"/>
        </w:rPr>
        <w:t xml:space="preserve"> А.Г., Абакумова Н.Б.</w:t>
      </w:r>
      <w:r w:rsidRPr="00CF4F6A">
        <w:rPr>
          <w:rFonts w:ascii="Times New Roman" w:hAnsi="Times New Roman" w:cs="Times New Roman"/>
          <w:sz w:val="24"/>
          <w:szCs w:val="24"/>
        </w:rPr>
        <w:t xml:space="preserve"> Каменное убранство центра Ленинграда. Л.</w:t>
      </w:r>
      <w:r w:rsidR="0081728F">
        <w:rPr>
          <w:rFonts w:ascii="Times New Roman" w:hAnsi="Times New Roman" w:cs="Times New Roman"/>
          <w:sz w:val="24"/>
          <w:szCs w:val="24"/>
        </w:rPr>
        <w:t>: Изд-во ЛГУ</w:t>
      </w:r>
      <w:r w:rsidRPr="00CF4F6A">
        <w:rPr>
          <w:rFonts w:ascii="Times New Roman" w:hAnsi="Times New Roman" w:cs="Times New Roman"/>
          <w:sz w:val="24"/>
          <w:szCs w:val="24"/>
        </w:rPr>
        <w:t>, 1987.</w:t>
      </w:r>
      <w:r w:rsidR="0081728F">
        <w:rPr>
          <w:rFonts w:ascii="Times New Roman" w:hAnsi="Times New Roman" w:cs="Times New Roman"/>
          <w:sz w:val="24"/>
          <w:szCs w:val="24"/>
        </w:rPr>
        <w:t xml:space="preserve"> 197 с.</w:t>
      </w:r>
    </w:p>
    <w:p w:rsidR="00CF4F6A" w:rsidRPr="00CF4F6A" w:rsidRDefault="00CF4F6A" w:rsidP="00D4300C">
      <w:pPr>
        <w:pStyle w:val="a3"/>
        <w:spacing w:line="360" w:lineRule="auto"/>
        <w:jc w:val="both"/>
        <w:rPr>
          <w:rFonts w:ascii="Times New Roman" w:hAnsi="Times New Roman" w:cs="Times New Roman"/>
          <w:sz w:val="24"/>
          <w:szCs w:val="24"/>
        </w:rPr>
      </w:pPr>
      <w:r w:rsidRPr="00CF4F6A">
        <w:rPr>
          <w:rFonts w:ascii="Times New Roman" w:hAnsi="Times New Roman" w:cs="Times New Roman"/>
          <w:i/>
          <w:sz w:val="24"/>
          <w:szCs w:val="24"/>
        </w:rPr>
        <w:t>Колотов М.Г.</w:t>
      </w:r>
      <w:r w:rsidRPr="00CF4F6A">
        <w:rPr>
          <w:rFonts w:ascii="Times New Roman" w:hAnsi="Times New Roman" w:cs="Times New Roman"/>
          <w:sz w:val="24"/>
          <w:szCs w:val="24"/>
        </w:rPr>
        <w:t xml:space="preserve"> Исаакиевский собор. Л.;</w:t>
      </w:r>
      <w:r w:rsidR="0081728F">
        <w:rPr>
          <w:rFonts w:ascii="Times New Roman" w:hAnsi="Times New Roman" w:cs="Times New Roman"/>
          <w:sz w:val="24"/>
          <w:szCs w:val="24"/>
        </w:rPr>
        <w:t xml:space="preserve"> </w:t>
      </w:r>
      <w:r w:rsidRPr="00CF4F6A">
        <w:rPr>
          <w:rFonts w:ascii="Times New Roman" w:hAnsi="Times New Roman" w:cs="Times New Roman"/>
          <w:sz w:val="24"/>
          <w:szCs w:val="24"/>
        </w:rPr>
        <w:t>М.</w:t>
      </w:r>
      <w:r w:rsidR="0081728F">
        <w:rPr>
          <w:rFonts w:ascii="Times New Roman" w:hAnsi="Times New Roman" w:cs="Times New Roman"/>
          <w:sz w:val="24"/>
          <w:szCs w:val="24"/>
        </w:rPr>
        <w:t xml:space="preserve">: </w:t>
      </w:r>
      <w:proofErr w:type="spellStart"/>
      <w:r w:rsidR="0081728F">
        <w:rPr>
          <w:rFonts w:ascii="Times New Roman" w:hAnsi="Times New Roman" w:cs="Times New Roman"/>
          <w:sz w:val="24"/>
          <w:szCs w:val="24"/>
        </w:rPr>
        <w:t>Стройиздат</w:t>
      </w:r>
      <w:proofErr w:type="spellEnd"/>
      <w:r w:rsidR="0081728F">
        <w:rPr>
          <w:rFonts w:ascii="Times New Roman" w:hAnsi="Times New Roman" w:cs="Times New Roman"/>
          <w:sz w:val="24"/>
          <w:szCs w:val="24"/>
        </w:rPr>
        <w:t xml:space="preserve"> ЛО</w:t>
      </w:r>
      <w:r w:rsidRPr="00CF4F6A">
        <w:rPr>
          <w:rFonts w:ascii="Times New Roman" w:hAnsi="Times New Roman" w:cs="Times New Roman"/>
          <w:sz w:val="24"/>
          <w:szCs w:val="24"/>
        </w:rPr>
        <w:t>, 1965.</w:t>
      </w:r>
      <w:r w:rsidR="0081728F">
        <w:rPr>
          <w:rFonts w:ascii="Times New Roman" w:hAnsi="Times New Roman" w:cs="Times New Roman"/>
          <w:sz w:val="24"/>
          <w:szCs w:val="24"/>
        </w:rPr>
        <w:t xml:space="preserve"> 87 с. </w:t>
      </w:r>
    </w:p>
    <w:p w:rsidR="00CF4F6A" w:rsidRPr="00CF4F6A" w:rsidRDefault="00CF4F6A" w:rsidP="00D4300C">
      <w:pPr>
        <w:pStyle w:val="a3"/>
        <w:spacing w:line="360" w:lineRule="auto"/>
        <w:jc w:val="both"/>
        <w:rPr>
          <w:rFonts w:ascii="Times New Roman" w:hAnsi="Times New Roman" w:cs="Times New Roman"/>
          <w:i/>
          <w:sz w:val="24"/>
          <w:szCs w:val="24"/>
        </w:rPr>
      </w:pPr>
      <w:r w:rsidRPr="00CF4F6A">
        <w:rPr>
          <w:rFonts w:ascii="Times New Roman" w:hAnsi="Times New Roman" w:cs="Times New Roman"/>
          <w:i/>
          <w:sz w:val="24"/>
          <w:szCs w:val="24"/>
        </w:rPr>
        <w:t>Любезников О.А.</w:t>
      </w:r>
      <w:r w:rsidRPr="00CF4F6A">
        <w:rPr>
          <w:rFonts w:ascii="Times New Roman" w:hAnsi="Times New Roman" w:cs="Times New Roman"/>
          <w:sz w:val="24"/>
          <w:szCs w:val="24"/>
        </w:rPr>
        <w:t xml:space="preserve"> Исаакиевский собор в 1917–1920-е гг. Архитекторы М.Т. Преображенский, Н.П. Никитин, А.П. </w:t>
      </w:r>
      <w:proofErr w:type="spellStart"/>
      <w:r w:rsidRPr="00CF4F6A">
        <w:rPr>
          <w:rFonts w:ascii="Times New Roman" w:hAnsi="Times New Roman" w:cs="Times New Roman"/>
          <w:sz w:val="24"/>
          <w:szCs w:val="24"/>
        </w:rPr>
        <w:t>Удаленков</w:t>
      </w:r>
      <w:proofErr w:type="spellEnd"/>
      <w:r w:rsidRPr="00CF4F6A">
        <w:rPr>
          <w:rFonts w:ascii="Times New Roman" w:hAnsi="Times New Roman" w:cs="Times New Roman"/>
          <w:sz w:val="24"/>
          <w:szCs w:val="24"/>
        </w:rPr>
        <w:t xml:space="preserve"> и проблема музеефикации памятника. СПб.</w:t>
      </w:r>
      <w:r w:rsidR="0081728F">
        <w:rPr>
          <w:rFonts w:ascii="Times New Roman" w:hAnsi="Times New Roman" w:cs="Times New Roman"/>
          <w:sz w:val="24"/>
          <w:szCs w:val="24"/>
        </w:rPr>
        <w:t>: ЛЕМА</w:t>
      </w:r>
      <w:r w:rsidRPr="00CF4F6A">
        <w:rPr>
          <w:rFonts w:ascii="Times New Roman" w:hAnsi="Times New Roman" w:cs="Times New Roman"/>
          <w:sz w:val="24"/>
          <w:szCs w:val="24"/>
        </w:rPr>
        <w:t>, 2017.</w:t>
      </w:r>
      <w:r w:rsidR="0081728F">
        <w:rPr>
          <w:rFonts w:ascii="Times New Roman" w:hAnsi="Times New Roman" w:cs="Times New Roman"/>
          <w:sz w:val="24"/>
          <w:szCs w:val="24"/>
        </w:rPr>
        <w:t xml:space="preserve"> 68 с.</w:t>
      </w:r>
    </w:p>
    <w:p w:rsidR="00CF4F6A" w:rsidRPr="00CF4F6A" w:rsidRDefault="00CF4F6A" w:rsidP="00D4300C">
      <w:pPr>
        <w:pStyle w:val="a3"/>
        <w:spacing w:line="360" w:lineRule="auto"/>
        <w:jc w:val="both"/>
        <w:rPr>
          <w:rFonts w:ascii="Times New Roman" w:hAnsi="Times New Roman" w:cs="Times New Roman"/>
          <w:sz w:val="24"/>
          <w:szCs w:val="24"/>
        </w:rPr>
      </w:pPr>
      <w:r w:rsidRPr="00CF4F6A">
        <w:rPr>
          <w:rFonts w:ascii="Times New Roman" w:hAnsi="Times New Roman" w:cs="Times New Roman"/>
          <w:i/>
          <w:sz w:val="24"/>
          <w:szCs w:val="24"/>
        </w:rPr>
        <w:t>Любезников О.А</w:t>
      </w:r>
      <w:r w:rsidRPr="00CF4F6A">
        <w:rPr>
          <w:rFonts w:ascii="Times New Roman" w:hAnsi="Times New Roman" w:cs="Times New Roman"/>
          <w:sz w:val="24"/>
          <w:szCs w:val="24"/>
        </w:rPr>
        <w:t>. Исаакиевский собор: малоизученные вопросы истории создания храма (по новым архивным данным). СПб.</w:t>
      </w:r>
      <w:r w:rsidR="0081728F">
        <w:rPr>
          <w:rFonts w:ascii="Times New Roman" w:hAnsi="Times New Roman" w:cs="Times New Roman"/>
          <w:sz w:val="24"/>
          <w:szCs w:val="24"/>
        </w:rPr>
        <w:t>: ЛЕМА</w:t>
      </w:r>
      <w:r w:rsidRPr="00CF4F6A">
        <w:rPr>
          <w:rFonts w:ascii="Times New Roman" w:hAnsi="Times New Roman" w:cs="Times New Roman"/>
          <w:sz w:val="24"/>
          <w:szCs w:val="24"/>
        </w:rPr>
        <w:t>, 2015.</w:t>
      </w:r>
      <w:r w:rsidR="0081728F">
        <w:rPr>
          <w:rFonts w:ascii="Times New Roman" w:hAnsi="Times New Roman" w:cs="Times New Roman"/>
          <w:sz w:val="24"/>
          <w:szCs w:val="24"/>
        </w:rPr>
        <w:t xml:space="preserve"> 72 с. </w:t>
      </w:r>
    </w:p>
    <w:p w:rsidR="00CF4F6A" w:rsidRPr="00CF4F6A" w:rsidRDefault="00CF4F6A" w:rsidP="00D4300C">
      <w:pPr>
        <w:pStyle w:val="a3"/>
        <w:spacing w:line="360" w:lineRule="auto"/>
        <w:jc w:val="both"/>
        <w:rPr>
          <w:rFonts w:ascii="Times New Roman" w:hAnsi="Times New Roman" w:cs="Times New Roman"/>
          <w:i/>
          <w:iCs/>
          <w:sz w:val="24"/>
          <w:szCs w:val="24"/>
        </w:rPr>
      </w:pPr>
      <w:r w:rsidRPr="00CF4F6A">
        <w:rPr>
          <w:rFonts w:ascii="Times New Roman" w:hAnsi="Times New Roman" w:cs="Times New Roman"/>
          <w:i/>
          <w:sz w:val="24"/>
          <w:szCs w:val="24"/>
        </w:rPr>
        <w:t>Любезников О.</w:t>
      </w:r>
      <w:r w:rsidRPr="00CF4F6A">
        <w:rPr>
          <w:rFonts w:ascii="Times New Roman" w:hAnsi="Times New Roman" w:cs="Times New Roman"/>
          <w:sz w:val="24"/>
          <w:szCs w:val="24"/>
        </w:rPr>
        <w:t xml:space="preserve"> По следам </w:t>
      </w:r>
      <w:proofErr w:type="spellStart"/>
      <w:r w:rsidRPr="00CF4F6A">
        <w:rPr>
          <w:rFonts w:ascii="Times New Roman" w:hAnsi="Times New Roman" w:cs="Times New Roman"/>
          <w:sz w:val="24"/>
          <w:szCs w:val="24"/>
        </w:rPr>
        <w:t>Монферрана</w:t>
      </w:r>
      <w:proofErr w:type="spellEnd"/>
      <w:r w:rsidRPr="00CF4F6A">
        <w:rPr>
          <w:rFonts w:ascii="Times New Roman" w:hAnsi="Times New Roman" w:cs="Times New Roman"/>
          <w:sz w:val="24"/>
          <w:szCs w:val="24"/>
        </w:rPr>
        <w:t xml:space="preserve">: Путешествие в каменоломни // Наука и жизнь. 2016. № 6. С. 136–143.   </w:t>
      </w:r>
    </w:p>
    <w:p w:rsidR="00A8482B" w:rsidRPr="00A8482B" w:rsidRDefault="00A8482B" w:rsidP="00D4300C">
      <w:pPr>
        <w:pStyle w:val="a3"/>
        <w:spacing w:line="360" w:lineRule="auto"/>
        <w:jc w:val="both"/>
        <w:rPr>
          <w:rFonts w:ascii="Times New Roman" w:hAnsi="Times New Roman" w:cs="Times New Roman"/>
          <w:i/>
          <w:iCs/>
          <w:sz w:val="28"/>
          <w:szCs w:val="24"/>
        </w:rPr>
      </w:pPr>
      <w:r w:rsidRPr="00A8482B">
        <w:rPr>
          <w:rFonts w:ascii="Times New Roman" w:hAnsi="Times New Roman" w:cs="Times New Roman"/>
          <w:i/>
          <w:sz w:val="24"/>
        </w:rPr>
        <w:lastRenderedPageBreak/>
        <w:t xml:space="preserve">Никитин Н.П. </w:t>
      </w:r>
      <w:r w:rsidRPr="00A8482B">
        <w:rPr>
          <w:rFonts w:ascii="Times New Roman" w:hAnsi="Times New Roman" w:cs="Times New Roman"/>
          <w:sz w:val="24"/>
        </w:rPr>
        <w:t xml:space="preserve">Огюст </w:t>
      </w:r>
      <w:proofErr w:type="spellStart"/>
      <w:r w:rsidRPr="00A8482B">
        <w:rPr>
          <w:rFonts w:ascii="Times New Roman" w:hAnsi="Times New Roman" w:cs="Times New Roman"/>
          <w:sz w:val="24"/>
        </w:rPr>
        <w:t>Монферран</w:t>
      </w:r>
      <w:proofErr w:type="spellEnd"/>
      <w:r w:rsidRPr="00A8482B">
        <w:rPr>
          <w:rFonts w:ascii="Times New Roman" w:hAnsi="Times New Roman" w:cs="Times New Roman"/>
          <w:sz w:val="24"/>
        </w:rPr>
        <w:t>. Проектирование и строительство Исаакиевского собора и Александровской колонны. Л.</w:t>
      </w:r>
      <w:r>
        <w:rPr>
          <w:rFonts w:ascii="Times New Roman" w:hAnsi="Times New Roman" w:cs="Times New Roman"/>
          <w:sz w:val="24"/>
        </w:rPr>
        <w:t>: ЛОССА</w:t>
      </w:r>
      <w:r w:rsidRPr="00A8482B">
        <w:rPr>
          <w:rFonts w:ascii="Times New Roman" w:hAnsi="Times New Roman" w:cs="Times New Roman"/>
          <w:sz w:val="24"/>
        </w:rPr>
        <w:t>, 1939.</w:t>
      </w:r>
      <w:r>
        <w:rPr>
          <w:rFonts w:ascii="Times New Roman" w:hAnsi="Times New Roman" w:cs="Times New Roman"/>
          <w:sz w:val="24"/>
        </w:rPr>
        <w:t xml:space="preserve"> 348 с. </w:t>
      </w:r>
    </w:p>
    <w:p w:rsidR="00CF4F6A" w:rsidRPr="00CF4F6A" w:rsidRDefault="00CF4F6A" w:rsidP="00D4300C">
      <w:pPr>
        <w:pStyle w:val="a3"/>
        <w:spacing w:line="360" w:lineRule="auto"/>
        <w:jc w:val="both"/>
        <w:rPr>
          <w:rFonts w:ascii="Times New Roman" w:hAnsi="Times New Roman" w:cs="Times New Roman"/>
          <w:sz w:val="24"/>
          <w:szCs w:val="24"/>
        </w:rPr>
      </w:pPr>
      <w:proofErr w:type="spellStart"/>
      <w:r w:rsidRPr="00CF4F6A">
        <w:rPr>
          <w:rFonts w:ascii="Times New Roman" w:hAnsi="Times New Roman" w:cs="Times New Roman"/>
          <w:i/>
          <w:iCs/>
          <w:sz w:val="24"/>
          <w:szCs w:val="24"/>
        </w:rPr>
        <w:t>Ротач</w:t>
      </w:r>
      <w:proofErr w:type="spellEnd"/>
      <w:r w:rsidRPr="00CF4F6A">
        <w:rPr>
          <w:rFonts w:ascii="Times New Roman" w:hAnsi="Times New Roman" w:cs="Times New Roman"/>
          <w:i/>
          <w:iCs/>
          <w:sz w:val="24"/>
          <w:szCs w:val="24"/>
        </w:rPr>
        <w:t xml:space="preserve"> А.Л., Чеканова О.А. </w:t>
      </w:r>
      <w:r w:rsidRPr="00CF4F6A">
        <w:rPr>
          <w:rFonts w:ascii="Times New Roman" w:hAnsi="Times New Roman" w:cs="Times New Roman"/>
          <w:sz w:val="24"/>
          <w:szCs w:val="24"/>
        </w:rPr>
        <w:t xml:space="preserve">Огюст </w:t>
      </w:r>
      <w:proofErr w:type="spellStart"/>
      <w:r w:rsidRPr="00CF4F6A">
        <w:rPr>
          <w:rFonts w:ascii="Times New Roman" w:hAnsi="Times New Roman" w:cs="Times New Roman"/>
          <w:sz w:val="24"/>
          <w:szCs w:val="24"/>
        </w:rPr>
        <w:t>Монферран</w:t>
      </w:r>
      <w:proofErr w:type="spellEnd"/>
      <w:r w:rsidRPr="00CF4F6A">
        <w:rPr>
          <w:rFonts w:ascii="Times New Roman" w:hAnsi="Times New Roman" w:cs="Times New Roman"/>
          <w:sz w:val="24"/>
          <w:szCs w:val="24"/>
        </w:rPr>
        <w:t>. Л.</w:t>
      </w:r>
      <w:r w:rsidR="0081728F">
        <w:rPr>
          <w:rFonts w:ascii="Times New Roman" w:hAnsi="Times New Roman" w:cs="Times New Roman"/>
          <w:sz w:val="24"/>
          <w:szCs w:val="24"/>
        </w:rPr>
        <w:t xml:space="preserve">: </w:t>
      </w:r>
      <w:proofErr w:type="spellStart"/>
      <w:r w:rsidR="0081728F">
        <w:rPr>
          <w:rFonts w:ascii="Times New Roman" w:hAnsi="Times New Roman" w:cs="Times New Roman"/>
          <w:sz w:val="24"/>
          <w:szCs w:val="24"/>
        </w:rPr>
        <w:t>Стройиздат</w:t>
      </w:r>
      <w:proofErr w:type="spellEnd"/>
      <w:r w:rsidR="0081728F" w:rsidRPr="0081728F">
        <w:rPr>
          <w:rFonts w:ascii="Times New Roman" w:hAnsi="Times New Roman" w:cs="Times New Roman"/>
          <w:sz w:val="24"/>
          <w:szCs w:val="24"/>
        </w:rPr>
        <w:t xml:space="preserve"> </w:t>
      </w:r>
      <w:r w:rsidR="0081728F">
        <w:rPr>
          <w:rFonts w:ascii="Times New Roman" w:hAnsi="Times New Roman" w:cs="Times New Roman"/>
          <w:sz w:val="24"/>
          <w:szCs w:val="24"/>
        </w:rPr>
        <w:t>ЛО</w:t>
      </w:r>
      <w:r w:rsidRPr="00CF4F6A">
        <w:rPr>
          <w:rFonts w:ascii="Times New Roman" w:hAnsi="Times New Roman" w:cs="Times New Roman"/>
          <w:sz w:val="24"/>
          <w:szCs w:val="24"/>
        </w:rPr>
        <w:t>, 1990.</w:t>
      </w:r>
      <w:r w:rsidR="0081728F">
        <w:rPr>
          <w:rFonts w:ascii="Times New Roman" w:hAnsi="Times New Roman" w:cs="Times New Roman"/>
          <w:sz w:val="24"/>
          <w:szCs w:val="24"/>
        </w:rPr>
        <w:t xml:space="preserve"> 221 с. </w:t>
      </w:r>
    </w:p>
    <w:p w:rsidR="00CF4F6A" w:rsidRPr="00CF4F6A" w:rsidRDefault="00CF4F6A" w:rsidP="00D4300C">
      <w:pPr>
        <w:pStyle w:val="a3"/>
        <w:spacing w:line="360" w:lineRule="auto"/>
        <w:jc w:val="both"/>
        <w:rPr>
          <w:rFonts w:ascii="Times New Roman" w:hAnsi="Times New Roman" w:cs="Times New Roman"/>
          <w:sz w:val="24"/>
          <w:szCs w:val="24"/>
        </w:rPr>
      </w:pPr>
      <w:r w:rsidRPr="00CF4F6A">
        <w:rPr>
          <w:rFonts w:ascii="Times New Roman" w:hAnsi="Times New Roman" w:cs="Times New Roman"/>
          <w:i/>
          <w:sz w:val="24"/>
          <w:szCs w:val="24"/>
        </w:rPr>
        <w:t>Толмачева Н.Ю</w:t>
      </w:r>
      <w:r w:rsidRPr="00CF4F6A">
        <w:rPr>
          <w:rFonts w:ascii="Times New Roman" w:hAnsi="Times New Roman" w:cs="Times New Roman"/>
          <w:sz w:val="24"/>
          <w:szCs w:val="24"/>
        </w:rPr>
        <w:t>. Исаакиевский собор. История строительства. СПб.</w:t>
      </w:r>
      <w:r w:rsidR="0081728F">
        <w:rPr>
          <w:rFonts w:ascii="Times New Roman" w:hAnsi="Times New Roman" w:cs="Times New Roman"/>
          <w:sz w:val="24"/>
          <w:szCs w:val="24"/>
        </w:rPr>
        <w:t>: Политехника-</w:t>
      </w:r>
      <w:proofErr w:type="spellStart"/>
      <w:r w:rsidR="0081728F">
        <w:rPr>
          <w:rFonts w:ascii="Times New Roman" w:hAnsi="Times New Roman" w:cs="Times New Roman"/>
          <w:sz w:val="24"/>
          <w:szCs w:val="24"/>
        </w:rPr>
        <w:t>принт</w:t>
      </w:r>
      <w:proofErr w:type="spellEnd"/>
      <w:r w:rsidRPr="00CF4F6A">
        <w:rPr>
          <w:rFonts w:ascii="Times New Roman" w:hAnsi="Times New Roman" w:cs="Times New Roman"/>
          <w:sz w:val="24"/>
          <w:szCs w:val="24"/>
        </w:rPr>
        <w:t>, 2018.</w:t>
      </w:r>
      <w:r w:rsidR="0081728F">
        <w:rPr>
          <w:rFonts w:ascii="Times New Roman" w:hAnsi="Times New Roman" w:cs="Times New Roman"/>
          <w:sz w:val="24"/>
          <w:szCs w:val="24"/>
        </w:rPr>
        <w:t xml:space="preserve"> 320 с. </w:t>
      </w:r>
    </w:p>
    <w:p w:rsidR="00CF4F6A" w:rsidRDefault="00CF4F6A" w:rsidP="00D4300C">
      <w:pPr>
        <w:pStyle w:val="a3"/>
        <w:spacing w:line="360" w:lineRule="auto"/>
        <w:jc w:val="both"/>
        <w:rPr>
          <w:rFonts w:ascii="Times New Roman" w:hAnsi="Times New Roman" w:cs="Times New Roman"/>
          <w:sz w:val="24"/>
          <w:szCs w:val="24"/>
        </w:rPr>
      </w:pPr>
      <w:r w:rsidRPr="004408C5">
        <w:rPr>
          <w:rFonts w:ascii="Times New Roman" w:hAnsi="Times New Roman" w:cs="Times New Roman"/>
          <w:i/>
          <w:sz w:val="24"/>
          <w:szCs w:val="24"/>
        </w:rPr>
        <w:t>Юренева Т.Ю</w:t>
      </w:r>
      <w:r w:rsidRPr="00CF4F6A">
        <w:rPr>
          <w:rFonts w:ascii="Times New Roman" w:hAnsi="Times New Roman" w:cs="Times New Roman"/>
          <w:sz w:val="24"/>
          <w:szCs w:val="24"/>
        </w:rPr>
        <w:t>. Музееведение. М.</w:t>
      </w:r>
      <w:r w:rsidR="004408C5">
        <w:rPr>
          <w:rFonts w:ascii="Times New Roman" w:hAnsi="Times New Roman" w:cs="Times New Roman"/>
          <w:sz w:val="24"/>
          <w:szCs w:val="24"/>
        </w:rPr>
        <w:t xml:space="preserve">: Акад. проект, 2006. 558 с. </w:t>
      </w:r>
    </w:p>
    <w:p w:rsidR="008D212B" w:rsidRDefault="008D212B" w:rsidP="00D4300C">
      <w:pPr>
        <w:pStyle w:val="a3"/>
        <w:spacing w:line="360" w:lineRule="auto"/>
        <w:jc w:val="both"/>
        <w:rPr>
          <w:rFonts w:ascii="Times New Roman" w:hAnsi="Times New Roman" w:cs="Times New Roman"/>
          <w:sz w:val="24"/>
          <w:szCs w:val="24"/>
        </w:rPr>
      </w:pPr>
    </w:p>
    <w:p w:rsidR="008D212B" w:rsidRPr="002D4345" w:rsidRDefault="002D4345" w:rsidP="00D4300C">
      <w:pPr>
        <w:pStyle w:val="a3"/>
        <w:spacing w:line="360" w:lineRule="auto"/>
        <w:jc w:val="center"/>
        <w:rPr>
          <w:rFonts w:ascii="Times New Roman" w:hAnsi="Times New Roman" w:cs="Times New Roman"/>
          <w:b/>
          <w:sz w:val="24"/>
          <w:szCs w:val="24"/>
          <w:lang w:val="en-US"/>
        </w:rPr>
      </w:pPr>
      <w:r w:rsidRPr="002D4345">
        <w:rPr>
          <w:rFonts w:ascii="Times New Roman" w:hAnsi="Times New Roman" w:cs="Times New Roman"/>
          <w:b/>
          <w:sz w:val="24"/>
          <w:szCs w:val="24"/>
          <w:lang w:val="en-US"/>
        </w:rPr>
        <w:t>References</w:t>
      </w:r>
    </w:p>
    <w:p w:rsidR="002D4345" w:rsidRDefault="002D4345" w:rsidP="00D4300C">
      <w:pPr>
        <w:pStyle w:val="a3"/>
        <w:spacing w:line="360" w:lineRule="auto"/>
        <w:jc w:val="center"/>
        <w:rPr>
          <w:rFonts w:ascii="Times New Roman" w:hAnsi="Times New Roman" w:cs="Times New Roman"/>
          <w:sz w:val="24"/>
          <w:szCs w:val="24"/>
          <w:lang w:val="en-US"/>
        </w:rPr>
      </w:pPr>
    </w:p>
    <w:p w:rsidR="002D4345" w:rsidRPr="002D4345" w:rsidRDefault="002D4345" w:rsidP="00D4300C">
      <w:pPr>
        <w:pStyle w:val="a3"/>
        <w:spacing w:line="360" w:lineRule="auto"/>
        <w:jc w:val="both"/>
        <w:rPr>
          <w:rFonts w:ascii="Times New Roman" w:hAnsi="Times New Roman" w:cs="Times New Roman"/>
          <w:sz w:val="24"/>
          <w:szCs w:val="24"/>
          <w:lang w:val="en-US"/>
        </w:rPr>
      </w:pPr>
      <w:proofErr w:type="spellStart"/>
      <w:r w:rsidRPr="002D4345">
        <w:rPr>
          <w:rFonts w:ascii="Times New Roman" w:hAnsi="Times New Roman" w:cs="Times New Roman"/>
          <w:sz w:val="24"/>
          <w:szCs w:val="24"/>
          <w:lang w:val="en-US"/>
        </w:rPr>
        <w:t>Bulah</w:t>
      </w:r>
      <w:proofErr w:type="spellEnd"/>
      <w:r w:rsidRPr="002D4345">
        <w:rPr>
          <w:rFonts w:ascii="Times New Roman" w:hAnsi="Times New Roman" w:cs="Times New Roman"/>
          <w:sz w:val="24"/>
          <w:szCs w:val="24"/>
          <w:lang w:val="en-US"/>
        </w:rPr>
        <w:t xml:space="preserve"> A.G., </w:t>
      </w:r>
      <w:proofErr w:type="spellStart"/>
      <w:r w:rsidRPr="002D4345">
        <w:rPr>
          <w:rFonts w:ascii="Times New Roman" w:hAnsi="Times New Roman" w:cs="Times New Roman"/>
          <w:sz w:val="24"/>
          <w:szCs w:val="24"/>
          <w:lang w:val="en-US"/>
        </w:rPr>
        <w:t>Abakumova</w:t>
      </w:r>
      <w:proofErr w:type="spellEnd"/>
      <w:r w:rsidRPr="002D4345">
        <w:rPr>
          <w:rFonts w:ascii="Times New Roman" w:hAnsi="Times New Roman" w:cs="Times New Roman"/>
          <w:sz w:val="24"/>
          <w:szCs w:val="24"/>
          <w:lang w:val="en-US"/>
        </w:rPr>
        <w:t xml:space="preserve"> N.B. </w:t>
      </w:r>
      <w:proofErr w:type="spellStart"/>
      <w:r w:rsidRPr="00BF1B7E">
        <w:rPr>
          <w:rFonts w:ascii="Times New Roman" w:hAnsi="Times New Roman" w:cs="Times New Roman"/>
          <w:i/>
          <w:sz w:val="24"/>
          <w:szCs w:val="24"/>
          <w:lang w:val="en-US"/>
        </w:rPr>
        <w:t>Kamennoe</w:t>
      </w:r>
      <w:proofErr w:type="spellEnd"/>
      <w:r w:rsidR="009240CB" w:rsidRPr="00BF1B7E">
        <w:rPr>
          <w:rFonts w:ascii="Times New Roman" w:hAnsi="Times New Roman" w:cs="Times New Roman"/>
          <w:i/>
          <w:sz w:val="24"/>
          <w:szCs w:val="24"/>
          <w:lang w:val="en-US"/>
        </w:rPr>
        <w:t xml:space="preserve"> </w:t>
      </w:r>
      <w:proofErr w:type="spellStart"/>
      <w:r w:rsidR="009240CB" w:rsidRPr="00BF1B7E">
        <w:rPr>
          <w:rFonts w:ascii="Times New Roman" w:hAnsi="Times New Roman" w:cs="Times New Roman"/>
          <w:i/>
          <w:sz w:val="24"/>
          <w:szCs w:val="24"/>
          <w:lang w:val="en-US"/>
        </w:rPr>
        <w:t>ubranstvo</w:t>
      </w:r>
      <w:proofErr w:type="spellEnd"/>
      <w:r w:rsidR="009240CB" w:rsidRPr="00BF1B7E">
        <w:rPr>
          <w:rFonts w:ascii="Times New Roman" w:hAnsi="Times New Roman" w:cs="Times New Roman"/>
          <w:i/>
          <w:sz w:val="24"/>
          <w:szCs w:val="24"/>
          <w:lang w:val="en-US"/>
        </w:rPr>
        <w:t xml:space="preserve"> </w:t>
      </w:r>
      <w:proofErr w:type="spellStart"/>
      <w:r w:rsidR="009240CB" w:rsidRPr="00BF1B7E">
        <w:rPr>
          <w:rFonts w:ascii="Times New Roman" w:hAnsi="Times New Roman" w:cs="Times New Roman"/>
          <w:i/>
          <w:sz w:val="24"/>
          <w:szCs w:val="24"/>
          <w:lang w:val="en-US"/>
        </w:rPr>
        <w:t>centra</w:t>
      </w:r>
      <w:proofErr w:type="spellEnd"/>
      <w:r w:rsidR="009240CB" w:rsidRPr="00BF1B7E">
        <w:rPr>
          <w:rFonts w:ascii="Times New Roman" w:hAnsi="Times New Roman" w:cs="Times New Roman"/>
          <w:i/>
          <w:sz w:val="24"/>
          <w:szCs w:val="24"/>
          <w:lang w:val="en-US"/>
        </w:rPr>
        <w:t xml:space="preserve"> </w:t>
      </w:r>
      <w:proofErr w:type="spellStart"/>
      <w:r w:rsidR="009240CB" w:rsidRPr="00BF1B7E">
        <w:rPr>
          <w:rFonts w:ascii="Times New Roman" w:hAnsi="Times New Roman" w:cs="Times New Roman"/>
          <w:i/>
          <w:sz w:val="24"/>
          <w:szCs w:val="24"/>
          <w:lang w:val="en-US"/>
        </w:rPr>
        <w:t>Leningrada</w:t>
      </w:r>
      <w:proofErr w:type="spellEnd"/>
      <w:r w:rsidR="00BF1B7E">
        <w:rPr>
          <w:rFonts w:ascii="Times New Roman" w:hAnsi="Times New Roman" w:cs="Times New Roman"/>
          <w:sz w:val="24"/>
          <w:szCs w:val="24"/>
          <w:lang w:val="en-US"/>
        </w:rPr>
        <w:t xml:space="preserve"> [</w:t>
      </w:r>
      <w:r w:rsidR="00ED0201">
        <w:rPr>
          <w:rFonts w:ascii="Times New Roman" w:hAnsi="Times New Roman" w:cs="Times New Roman"/>
          <w:sz w:val="24"/>
          <w:szCs w:val="24"/>
          <w:lang w:val="en-US"/>
        </w:rPr>
        <w:t>The Stone Decoration of the Center of Leningrad</w:t>
      </w:r>
      <w:r w:rsidR="00BF1B7E">
        <w:rPr>
          <w:rFonts w:ascii="Times New Roman" w:hAnsi="Times New Roman" w:cs="Times New Roman"/>
          <w:sz w:val="24"/>
          <w:szCs w:val="24"/>
          <w:lang w:val="en-US"/>
        </w:rPr>
        <w:t>]</w:t>
      </w:r>
      <w:r w:rsidR="009240CB">
        <w:rPr>
          <w:rFonts w:ascii="Times New Roman" w:hAnsi="Times New Roman" w:cs="Times New Roman"/>
          <w:sz w:val="24"/>
          <w:szCs w:val="24"/>
          <w:lang w:val="en-US"/>
        </w:rPr>
        <w:t xml:space="preserve">. Leningrad: </w:t>
      </w:r>
      <w:proofErr w:type="spellStart"/>
      <w:r w:rsidR="009240CB">
        <w:rPr>
          <w:rFonts w:ascii="Times New Roman" w:hAnsi="Times New Roman" w:cs="Times New Roman"/>
          <w:sz w:val="24"/>
          <w:szCs w:val="24"/>
          <w:lang w:val="en-US"/>
        </w:rPr>
        <w:t>Izd-vo</w:t>
      </w:r>
      <w:proofErr w:type="spellEnd"/>
      <w:r w:rsidR="009240CB">
        <w:rPr>
          <w:rFonts w:ascii="Times New Roman" w:hAnsi="Times New Roman" w:cs="Times New Roman"/>
          <w:sz w:val="24"/>
          <w:szCs w:val="24"/>
          <w:lang w:val="en-US"/>
        </w:rPr>
        <w:t xml:space="preserve"> LGU, 1987. 197 p</w:t>
      </w:r>
      <w:r w:rsidRPr="002D4345">
        <w:rPr>
          <w:rFonts w:ascii="Times New Roman" w:hAnsi="Times New Roman" w:cs="Times New Roman"/>
          <w:sz w:val="24"/>
          <w:szCs w:val="24"/>
          <w:lang w:val="en-US"/>
        </w:rPr>
        <w:t>.</w:t>
      </w:r>
      <w:r w:rsidR="009240CB">
        <w:rPr>
          <w:rFonts w:ascii="Times New Roman" w:hAnsi="Times New Roman" w:cs="Times New Roman"/>
          <w:sz w:val="24"/>
          <w:szCs w:val="24"/>
          <w:lang w:val="en-US"/>
        </w:rPr>
        <w:t xml:space="preserve"> (In Rus.).</w:t>
      </w:r>
    </w:p>
    <w:p w:rsidR="00D4300C" w:rsidRDefault="00D4300C" w:rsidP="00D4300C">
      <w:pPr>
        <w:pStyle w:val="a3"/>
        <w:spacing w:line="360" w:lineRule="auto"/>
        <w:jc w:val="both"/>
        <w:rPr>
          <w:rFonts w:ascii="Times New Roman" w:hAnsi="Times New Roman" w:cs="Times New Roman"/>
          <w:sz w:val="24"/>
          <w:szCs w:val="24"/>
          <w:lang w:val="en-US"/>
        </w:rPr>
      </w:pPr>
      <w:proofErr w:type="spellStart"/>
      <w:r w:rsidRPr="00D4300C">
        <w:rPr>
          <w:rFonts w:ascii="Times New Roman" w:hAnsi="Times New Roman" w:cs="Times New Roman"/>
          <w:sz w:val="24"/>
          <w:szCs w:val="24"/>
          <w:lang w:val="en-US"/>
        </w:rPr>
        <w:t>Jureneva</w:t>
      </w:r>
      <w:proofErr w:type="spellEnd"/>
      <w:r w:rsidRPr="00D4300C">
        <w:rPr>
          <w:rFonts w:ascii="Times New Roman" w:hAnsi="Times New Roman" w:cs="Times New Roman"/>
          <w:sz w:val="24"/>
          <w:szCs w:val="24"/>
          <w:lang w:val="en-US"/>
        </w:rPr>
        <w:t xml:space="preserve"> </w:t>
      </w:r>
      <w:proofErr w:type="spellStart"/>
      <w:r w:rsidRPr="00D4300C">
        <w:rPr>
          <w:rFonts w:ascii="Times New Roman" w:hAnsi="Times New Roman" w:cs="Times New Roman"/>
          <w:sz w:val="24"/>
          <w:szCs w:val="24"/>
          <w:lang w:val="en-US"/>
        </w:rPr>
        <w:t>T.Ju</w:t>
      </w:r>
      <w:proofErr w:type="spellEnd"/>
      <w:r w:rsidRPr="00D4300C">
        <w:rPr>
          <w:rFonts w:ascii="Times New Roman" w:hAnsi="Times New Roman" w:cs="Times New Roman"/>
          <w:sz w:val="24"/>
          <w:szCs w:val="24"/>
          <w:lang w:val="en-US"/>
        </w:rPr>
        <w:t xml:space="preserve">. </w:t>
      </w:r>
      <w:proofErr w:type="spellStart"/>
      <w:r w:rsidRPr="00D4300C">
        <w:rPr>
          <w:rFonts w:ascii="Times New Roman" w:hAnsi="Times New Roman" w:cs="Times New Roman"/>
          <w:i/>
          <w:sz w:val="24"/>
          <w:szCs w:val="24"/>
          <w:lang w:val="en-US"/>
        </w:rPr>
        <w:t>Muzeevedenie</w:t>
      </w:r>
      <w:proofErr w:type="spellEnd"/>
      <w:r w:rsidRPr="00D4300C">
        <w:rPr>
          <w:rFonts w:ascii="Times New Roman" w:hAnsi="Times New Roman" w:cs="Times New Roman"/>
          <w:i/>
          <w:sz w:val="24"/>
          <w:szCs w:val="24"/>
          <w:lang w:val="en-US"/>
        </w:rPr>
        <w:t xml:space="preserve"> </w:t>
      </w:r>
      <w:r w:rsidRPr="00D4300C">
        <w:rPr>
          <w:rFonts w:ascii="Times New Roman" w:hAnsi="Times New Roman" w:cs="Times New Roman"/>
          <w:sz w:val="24"/>
          <w:szCs w:val="24"/>
          <w:lang w:val="en-US"/>
        </w:rPr>
        <w:t xml:space="preserve">[Museology]. Moscow: </w:t>
      </w:r>
      <w:proofErr w:type="spellStart"/>
      <w:r w:rsidRPr="00D4300C">
        <w:rPr>
          <w:rFonts w:ascii="Times New Roman" w:hAnsi="Times New Roman" w:cs="Times New Roman"/>
          <w:sz w:val="24"/>
          <w:szCs w:val="24"/>
          <w:lang w:val="en-US"/>
        </w:rPr>
        <w:t>Akad</w:t>
      </w:r>
      <w:proofErr w:type="spellEnd"/>
      <w:r w:rsidRPr="00D4300C">
        <w:rPr>
          <w:rFonts w:ascii="Times New Roman" w:hAnsi="Times New Roman" w:cs="Times New Roman"/>
          <w:sz w:val="24"/>
          <w:szCs w:val="24"/>
          <w:lang w:val="en-US"/>
        </w:rPr>
        <w:t xml:space="preserve">. </w:t>
      </w:r>
      <w:proofErr w:type="spellStart"/>
      <w:r w:rsidRPr="00D4300C">
        <w:rPr>
          <w:rFonts w:ascii="Times New Roman" w:hAnsi="Times New Roman" w:cs="Times New Roman"/>
          <w:sz w:val="24"/>
          <w:szCs w:val="24"/>
          <w:lang w:val="en-US"/>
        </w:rPr>
        <w:t>proekt</w:t>
      </w:r>
      <w:proofErr w:type="spellEnd"/>
      <w:r w:rsidRPr="00D4300C">
        <w:rPr>
          <w:rFonts w:ascii="Times New Roman" w:hAnsi="Times New Roman" w:cs="Times New Roman"/>
          <w:sz w:val="24"/>
          <w:szCs w:val="24"/>
          <w:lang w:val="en-US"/>
        </w:rPr>
        <w:t>, 2006. 558 p. (In Rus.).</w:t>
      </w:r>
    </w:p>
    <w:p w:rsidR="002D4345" w:rsidRPr="002D4345" w:rsidRDefault="002D4345" w:rsidP="00D4300C">
      <w:pPr>
        <w:pStyle w:val="a3"/>
        <w:spacing w:line="360" w:lineRule="auto"/>
        <w:jc w:val="both"/>
        <w:rPr>
          <w:rFonts w:ascii="Times New Roman" w:hAnsi="Times New Roman" w:cs="Times New Roman"/>
          <w:sz w:val="24"/>
          <w:szCs w:val="24"/>
          <w:lang w:val="en-US"/>
        </w:rPr>
      </w:pPr>
      <w:proofErr w:type="spellStart"/>
      <w:r w:rsidRPr="002D4345">
        <w:rPr>
          <w:rFonts w:ascii="Times New Roman" w:hAnsi="Times New Roman" w:cs="Times New Roman"/>
          <w:sz w:val="24"/>
          <w:szCs w:val="24"/>
          <w:lang w:val="en-US"/>
        </w:rPr>
        <w:t>Kol</w:t>
      </w:r>
      <w:r>
        <w:rPr>
          <w:rFonts w:ascii="Times New Roman" w:hAnsi="Times New Roman" w:cs="Times New Roman"/>
          <w:sz w:val="24"/>
          <w:szCs w:val="24"/>
          <w:lang w:val="en-US"/>
        </w:rPr>
        <w:t>otov</w:t>
      </w:r>
      <w:proofErr w:type="spellEnd"/>
      <w:r>
        <w:rPr>
          <w:rFonts w:ascii="Times New Roman" w:hAnsi="Times New Roman" w:cs="Times New Roman"/>
          <w:sz w:val="24"/>
          <w:szCs w:val="24"/>
          <w:lang w:val="en-US"/>
        </w:rPr>
        <w:t xml:space="preserve"> M.G. </w:t>
      </w:r>
      <w:proofErr w:type="spellStart"/>
      <w:r w:rsidRPr="00BF1B7E">
        <w:rPr>
          <w:rFonts w:ascii="Times New Roman" w:hAnsi="Times New Roman" w:cs="Times New Roman"/>
          <w:i/>
          <w:sz w:val="24"/>
          <w:szCs w:val="24"/>
          <w:lang w:val="en-US"/>
        </w:rPr>
        <w:t>Isaakievskij</w:t>
      </w:r>
      <w:proofErr w:type="spellEnd"/>
      <w:r w:rsidRPr="00BF1B7E">
        <w:rPr>
          <w:rFonts w:ascii="Times New Roman" w:hAnsi="Times New Roman" w:cs="Times New Roman"/>
          <w:i/>
          <w:sz w:val="24"/>
          <w:szCs w:val="24"/>
          <w:lang w:val="en-US"/>
        </w:rPr>
        <w:t xml:space="preserve"> </w:t>
      </w:r>
      <w:proofErr w:type="spellStart"/>
      <w:r w:rsidRPr="00BF1B7E">
        <w:rPr>
          <w:rFonts w:ascii="Times New Roman" w:hAnsi="Times New Roman" w:cs="Times New Roman"/>
          <w:i/>
          <w:sz w:val="24"/>
          <w:szCs w:val="24"/>
          <w:lang w:val="en-US"/>
        </w:rPr>
        <w:t>sobor</w:t>
      </w:r>
      <w:proofErr w:type="spellEnd"/>
      <w:r w:rsidR="00BF1B7E">
        <w:rPr>
          <w:rFonts w:ascii="Times New Roman" w:hAnsi="Times New Roman" w:cs="Times New Roman"/>
          <w:sz w:val="24"/>
          <w:szCs w:val="24"/>
          <w:lang w:val="en-US"/>
        </w:rPr>
        <w:t xml:space="preserve"> [St. Isaac’s Cathedral]</w:t>
      </w:r>
      <w:r>
        <w:rPr>
          <w:rFonts w:ascii="Times New Roman" w:hAnsi="Times New Roman" w:cs="Times New Roman"/>
          <w:sz w:val="24"/>
          <w:szCs w:val="24"/>
          <w:lang w:val="en-US"/>
        </w:rPr>
        <w:t>. Leningrad; Moscow</w:t>
      </w:r>
      <w:r w:rsidRPr="002D4345">
        <w:rPr>
          <w:rFonts w:ascii="Times New Roman" w:hAnsi="Times New Roman" w:cs="Times New Roman"/>
          <w:sz w:val="24"/>
          <w:szCs w:val="24"/>
          <w:lang w:val="en-US"/>
        </w:rPr>
        <w:t xml:space="preserve">: </w:t>
      </w:r>
      <w:proofErr w:type="spellStart"/>
      <w:r w:rsidRPr="002D4345">
        <w:rPr>
          <w:rFonts w:ascii="Times New Roman" w:hAnsi="Times New Roman" w:cs="Times New Roman"/>
          <w:sz w:val="24"/>
          <w:szCs w:val="24"/>
          <w:lang w:val="en-US"/>
        </w:rPr>
        <w:t>Strojizdat</w:t>
      </w:r>
      <w:proofErr w:type="spellEnd"/>
      <w:r w:rsidRPr="002D4345">
        <w:rPr>
          <w:rFonts w:ascii="Times New Roman" w:hAnsi="Times New Roman" w:cs="Times New Roman"/>
          <w:sz w:val="24"/>
          <w:szCs w:val="24"/>
          <w:lang w:val="en-US"/>
        </w:rPr>
        <w:t xml:space="preserve"> LO, 1965.</w:t>
      </w:r>
      <w:r>
        <w:rPr>
          <w:rFonts w:ascii="Times New Roman" w:hAnsi="Times New Roman" w:cs="Times New Roman"/>
          <w:sz w:val="24"/>
          <w:szCs w:val="24"/>
          <w:lang w:val="en-US"/>
        </w:rPr>
        <w:t xml:space="preserve"> 87 p</w:t>
      </w:r>
      <w:r w:rsidRPr="002D4345">
        <w:rPr>
          <w:rFonts w:ascii="Times New Roman" w:hAnsi="Times New Roman" w:cs="Times New Roman"/>
          <w:sz w:val="24"/>
          <w:szCs w:val="24"/>
          <w:lang w:val="en-US"/>
        </w:rPr>
        <w:t>.</w:t>
      </w:r>
      <w:r>
        <w:rPr>
          <w:rFonts w:ascii="Times New Roman" w:hAnsi="Times New Roman" w:cs="Times New Roman"/>
          <w:sz w:val="24"/>
          <w:szCs w:val="24"/>
          <w:lang w:val="en-US"/>
        </w:rPr>
        <w:t xml:space="preserve"> (In Rus.).</w:t>
      </w:r>
      <w:r w:rsidRPr="002D4345">
        <w:rPr>
          <w:rFonts w:ascii="Times New Roman" w:hAnsi="Times New Roman" w:cs="Times New Roman"/>
          <w:sz w:val="24"/>
          <w:szCs w:val="24"/>
          <w:lang w:val="en-US"/>
        </w:rPr>
        <w:t xml:space="preserve"> </w:t>
      </w:r>
    </w:p>
    <w:p w:rsidR="002D4345" w:rsidRPr="002D4345" w:rsidRDefault="002D4345" w:rsidP="00D4300C">
      <w:pPr>
        <w:pStyle w:val="a3"/>
        <w:spacing w:line="360" w:lineRule="auto"/>
        <w:jc w:val="both"/>
        <w:rPr>
          <w:rFonts w:ascii="Times New Roman" w:hAnsi="Times New Roman" w:cs="Times New Roman"/>
          <w:sz w:val="24"/>
          <w:szCs w:val="24"/>
          <w:lang w:val="en-US"/>
        </w:rPr>
      </w:pPr>
      <w:proofErr w:type="spellStart"/>
      <w:r w:rsidRPr="002D4345">
        <w:rPr>
          <w:rFonts w:ascii="Times New Roman" w:hAnsi="Times New Roman" w:cs="Times New Roman"/>
          <w:sz w:val="24"/>
          <w:szCs w:val="24"/>
          <w:lang w:val="en-US"/>
        </w:rPr>
        <w:t>Ljubeznikov</w:t>
      </w:r>
      <w:proofErr w:type="spellEnd"/>
      <w:r w:rsidRPr="002D4345">
        <w:rPr>
          <w:rFonts w:ascii="Times New Roman" w:hAnsi="Times New Roman" w:cs="Times New Roman"/>
          <w:sz w:val="24"/>
          <w:szCs w:val="24"/>
          <w:lang w:val="en-US"/>
        </w:rPr>
        <w:t xml:space="preserve"> O.A. </w:t>
      </w:r>
      <w:proofErr w:type="spellStart"/>
      <w:r w:rsidRPr="00BF1B7E">
        <w:rPr>
          <w:rFonts w:ascii="Times New Roman" w:hAnsi="Times New Roman" w:cs="Times New Roman"/>
          <w:i/>
          <w:sz w:val="24"/>
          <w:szCs w:val="24"/>
          <w:lang w:val="en-US"/>
        </w:rPr>
        <w:t>Isaakievskij</w:t>
      </w:r>
      <w:proofErr w:type="spellEnd"/>
      <w:r w:rsidRPr="00BF1B7E">
        <w:rPr>
          <w:rFonts w:ascii="Times New Roman" w:hAnsi="Times New Roman" w:cs="Times New Roman"/>
          <w:i/>
          <w:sz w:val="24"/>
          <w:szCs w:val="24"/>
          <w:lang w:val="en-US"/>
        </w:rPr>
        <w:t xml:space="preserve"> </w:t>
      </w:r>
      <w:proofErr w:type="spellStart"/>
      <w:r w:rsidRPr="00BF1B7E">
        <w:rPr>
          <w:rFonts w:ascii="Times New Roman" w:hAnsi="Times New Roman" w:cs="Times New Roman"/>
          <w:i/>
          <w:sz w:val="24"/>
          <w:szCs w:val="24"/>
          <w:lang w:val="en-US"/>
        </w:rPr>
        <w:t>sobor</w:t>
      </w:r>
      <w:proofErr w:type="spellEnd"/>
      <w:r w:rsidRPr="00BF1B7E">
        <w:rPr>
          <w:rFonts w:ascii="Times New Roman" w:hAnsi="Times New Roman" w:cs="Times New Roman"/>
          <w:i/>
          <w:sz w:val="24"/>
          <w:szCs w:val="24"/>
          <w:lang w:val="en-US"/>
        </w:rPr>
        <w:t xml:space="preserve"> v 1917–1920-e </w:t>
      </w:r>
      <w:proofErr w:type="spellStart"/>
      <w:r w:rsidRPr="00BF1B7E">
        <w:rPr>
          <w:rFonts w:ascii="Times New Roman" w:hAnsi="Times New Roman" w:cs="Times New Roman"/>
          <w:i/>
          <w:sz w:val="24"/>
          <w:szCs w:val="24"/>
          <w:lang w:val="en-US"/>
        </w:rPr>
        <w:t>gg</w:t>
      </w:r>
      <w:proofErr w:type="spellEnd"/>
      <w:r w:rsidRPr="00BF1B7E">
        <w:rPr>
          <w:rFonts w:ascii="Times New Roman" w:hAnsi="Times New Roman" w:cs="Times New Roman"/>
          <w:i/>
          <w:sz w:val="24"/>
          <w:szCs w:val="24"/>
          <w:lang w:val="en-US"/>
        </w:rPr>
        <w:t xml:space="preserve">. </w:t>
      </w:r>
      <w:proofErr w:type="spellStart"/>
      <w:r w:rsidRPr="00BF1B7E">
        <w:rPr>
          <w:rFonts w:ascii="Times New Roman" w:hAnsi="Times New Roman" w:cs="Times New Roman"/>
          <w:i/>
          <w:sz w:val="24"/>
          <w:szCs w:val="24"/>
          <w:lang w:val="en-US"/>
        </w:rPr>
        <w:t>Arhitektory</w:t>
      </w:r>
      <w:proofErr w:type="spellEnd"/>
      <w:r w:rsidRPr="00BF1B7E">
        <w:rPr>
          <w:rFonts w:ascii="Times New Roman" w:hAnsi="Times New Roman" w:cs="Times New Roman"/>
          <w:i/>
          <w:sz w:val="24"/>
          <w:szCs w:val="24"/>
          <w:lang w:val="en-US"/>
        </w:rPr>
        <w:t xml:space="preserve"> M.T. </w:t>
      </w:r>
      <w:proofErr w:type="spellStart"/>
      <w:r w:rsidRPr="00BF1B7E">
        <w:rPr>
          <w:rFonts w:ascii="Times New Roman" w:hAnsi="Times New Roman" w:cs="Times New Roman"/>
          <w:i/>
          <w:sz w:val="24"/>
          <w:szCs w:val="24"/>
          <w:lang w:val="en-US"/>
        </w:rPr>
        <w:t>Preobrazhenskij</w:t>
      </w:r>
      <w:proofErr w:type="spellEnd"/>
      <w:r w:rsidRPr="00BF1B7E">
        <w:rPr>
          <w:rFonts w:ascii="Times New Roman" w:hAnsi="Times New Roman" w:cs="Times New Roman"/>
          <w:i/>
          <w:sz w:val="24"/>
          <w:szCs w:val="24"/>
          <w:lang w:val="en-US"/>
        </w:rPr>
        <w:t xml:space="preserve">, N.P. </w:t>
      </w:r>
      <w:proofErr w:type="spellStart"/>
      <w:r w:rsidRPr="00BF1B7E">
        <w:rPr>
          <w:rFonts w:ascii="Times New Roman" w:hAnsi="Times New Roman" w:cs="Times New Roman"/>
          <w:i/>
          <w:sz w:val="24"/>
          <w:szCs w:val="24"/>
          <w:lang w:val="en-US"/>
        </w:rPr>
        <w:t>Nikitin</w:t>
      </w:r>
      <w:proofErr w:type="spellEnd"/>
      <w:r w:rsidRPr="00BF1B7E">
        <w:rPr>
          <w:rFonts w:ascii="Times New Roman" w:hAnsi="Times New Roman" w:cs="Times New Roman"/>
          <w:i/>
          <w:sz w:val="24"/>
          <w:szCs w:val="24"/>
          <w:lang w:val="en-US"/>
        </w:rPr>
        <w:t xml:space="preserve">, A.P. </w:t>
      </w:r>
      <w:proofErr w:type="spellStart"/>
      <w:r w:rsidRPr="00BF1B7E">
        <w:rPr>
          <w:rFonts w:ascii="Times New Roman" w:hAnsi="Times New Roman" w:cs="Times New Roman"/>
          <w:i/>
          <w:sz w:val="24"/>
          <w:szCs w:val="24"/>
          <w:lang w:val="en-US"/>
        </w:rPr>
        <w:t>Udalenkov</w:t>
      </w:r>
      <w:proofErr w:type="spellEnd"/>
      <w:r w:rsidRPr="00BF1B7E">
        <w:rPr>
          <w:rFonts w:ascii="Times New Roman" w:hAnsi="Times New Roman" w:cs="Times New Roman"/>
          <w:i/>
          <w:sz w:val="24"/>
          <w:szCs w:val="24"/>
          <w:lang w:val="en-US"/>
        </w:rPr>
        <w:t xml:space="preserve"> </w:t>
      </w:r>
      <w:proofErr w:type="spellStart"/>
      <w:r w:rsidRPr="00BF1B7E">
        <w:rPr>
          <w:rFonts w:ascii="Times New Roman" w:hAnsi="Times New Roman" w:cs="Times New Roman"/>
          <w:i/>
          <w:sz w:val="24"/>
          <w:szCs w:val="24"/>
          <w:lang w:val="en-US"/>
        </w:rPr>
        <w:t>i</w:t>
      </w:r>
      <w:proofErr w:type="spellEnd"/>
      <w:r w:rsidRPr="00BF1B7E">
        <w:rPr>
          <w:rFonts w:ascii="Times New Roman" w:hAnsi="Times New Roman" w:cs="Times New Roman"/>
          <w:i/>
          <w:sz w:val="24"/>
          <w:szCs w:val="24"/>
          <w:lang w:val="en-US"/>
        </w:rPr>
        <w:t xml:space="preserve"> </w:t>
      </w:r>
      <w:proofErr w:type="spellStart"/>
      <w:r w:rsidRPr="00BF1B7E">
        <w:rPr>
          <w:rFonts w:ascii="Times New Roman" w:hAnsi="Times New Roman" w:cs="Times New Roman"/>
          <w:i/>
          <w:sz w:val="24"/>
          <w:szCs w:val="24"/>
          <w:lang w:val="en-US"/>
        </w:rPr>
        <w:t>problema</w:t>
      </w:r>
      <w:proofErr w:type="spellEnd"/>
      <w:r w:rsidRPr="00BF1B7E">
        <w:rPr>
          <w:rFonts w:ascii="Times New Roman" w:hAnsi="Times New Roman" w:cs="Times New Roman"/>
          <w:i/>
          <w:sz w:val="24"/>
          <w:szCs w:val="24"/>
          <w:lang w:val="en-US"/>
        </w:rPr>
        <w:t xml:space="preserve"> </w:t>
      </w:r>
      <w:proofErr w:type="spellStart"/>
      <w:r w:rsidRPr="00BF1B7E">
        <w:rPr>
          <w:rFonts w:ascii="Times New Roman" w:hAnsi="Times New Roman" w:cs="Times New Roman"/>
          <w:i/>
          <w:sz w:val="24"/>
          <w:szCs w:val="24"/>
          <w:lang w:val="en-US"/>
        </w:rPr>
        <w:t>muzeefikacii</w:t>
      </w:r>
      <w:proofErr w:type="spellEnd"/>
      <w:r w:rsidRPr="00BF1B7E">
        <w:rPr>
          <w:rFonts w:ascii="Times New Roman" w:hAnsi="Times New Roman" w:cs="Times New Roman"/>
          <w:i/>
          <w:sz w:val="24"/>
          <w:szCs w:val="24"/>
          <w:lang w:val="en-US"/>
        </w:rPr>
        <w:t xml:space="preserve"> </w:t>
      </w:r>
      <w:proofErr w:type="spellStart"/>
      <w:r w:rsidRPr="00BF1B7E">
        <w:rPr>
          <w:rFonts w:ascii="Times New Roman" w:hAnsi="Times New Roman" w:cs="Times New Roman"/>
          <w:i/>
          <w:sz w:val="24"/>
          <w:szCs w:val="24"/>
          <w:lang w:val="en-US"/>
        </w:rPr>
        <w:t>pamjatnika</w:t>
      </w:r>
      <w:proofErr w:type="spellEnd"/>
      <w:r w:rsidR="00BF1B7E">
        <w:rPr>
          <w:rFonts w:ascii="Times New Roman" w:hAnsi="Times New Roman" w:cs="Times New Roman"/>
          <w:sz w:val="24"/>
          <w:szCs w:val="24"/>
          <w:lang w:val="en-US"/>
        </w:rPr>
        <w:t xml:space="preserve"> [</w:t>
      </w:r>
      <w:r w:rsidR="00ED0201">
        <w:rPr>
          <w:rFonts w:ascii="Times New Roman" w:hAnsi="Times New Roman" w:cs="Times New Roman"/>
          <w:sz w:val="24"/>
          <w:szCs w:val="24"/>
          <w:lang w:val="en-US"/>
        </w:rPr>
        <w:t xml:space="preserve">St. </w:t>
      </w:r>
      <w:r w:rsidR="00ED0201" w:rsidRPr="00ED0201">
        <w:rPr>
          <w:rFonts w:ascii="Times New Roman" w:hAnsi="Times New Roman" w:cs="Times New Roman"/>
          <w:sz w:val="24"/>
          <w:szCs w:val="24"/>
          <w:lang w:val="en-US"/>
        </w:rPr>
        <w:t xml:space="preserve">Isaac's Cathedral in the 1917-1920s. Architects M.T. </w:t>
      </w:r>
      <w:proofErr w:type="spellStart"/>
      <w:r w:rsidR="00ED0201" w:rsidRPr="00ED0201">
        <w:rPr>
          <w:rFonts w:ascii="Times New Roman" w:hAnsi="Times New Roman" w:cs="Times New Roman"/>
          <w:sz w:val="24"/>
          <w:szCs w:val="24"/>
          <w:lang w:val="en-US"/>
        </w:rPr>
        <w:t>Preobrazhensky</w:t>
      </w:r>
      <w:proofErr w:type="spellEnd"/>
      <w:r w:rsidR="00ED0201" w:rsidRPr="00ED0201">
        <w:rPr>
          <w:rFonts w:ascii="Times New Roman" w:hAnsi="Times New Roman" w:cs="Times New Roman"/>
          <w:sz w:val="24"/>
          <w:szCs w:val="24"/>
          <w:lang w:val="en-US"/>
        </w:rPr>
        <w:t xml:space="preserve">, N.P. </w:t>
      </w:r>
      <w:proofErr w:type="spellStart"/>
      <w:r w:rsidR="00ED0201" w:rsidRPr="00ED0201">
        <w:rPr>
          <w:rFonts w:ascii="Times New Roman" w:hAnsi="Times New Roman" w:cs="Times New Roman"/>
          <w:sz w:val="24"/>
          <w:szCs w:val="24"/>
          <w:lang w:val="en-US"/>
        </w:rPr>
        <w:t>Nikitin</w:t>
      </w:r>
      <w:proofErr w:type="spellEnd"/>
      <w:r w:rsidR="00ED0201" w:rsidRPr="00ED0201">
        <w:rPr>
          <w:rFonts w:ascii="Times New Roman" w:hAnsi="Times New Roman" w:cs="Times New Roman"/>
          <w:sz w:val="24"/>
          <w:szCs w:val="24"/>
          <w:lang w:val="en-US"/>
        </w:rPr>
        <w:t xml:space="preserve">, A.P. </w:t>
      </w:r>
      <w:proofErr w:type="spellStart"/>
      <w:r w:rsidR="00ED0201" w:rsidRPr="00ED0201">
        <w:rPr>
          <w:rFonts w:ascii="Times New Roman" w:hAnsi="Times New Roman" w:cs="Times New Roman"/>
          <w:sz w:val="24"/>
          <w:szCs w:val="24"/>
          <w:lang w:val="en-US"/>
        </w:rPr>
        <w:t>Udalenkov</w:t>
      </w:r>
      <w:proofErr w:type="spellEnd"/>
      <w:r w:rsidR="00ED0201" w:rsidRPr="00ED0201">
        <w:rPr>
          <w:rFonts w:ascii="Times New Roman" w:hAnsi="Times New Roman" w:cs="Times New Roman"/>
          <w:sz w:val="24"/>
          <w:szCs w:val="24"/>
          <w:lang w:val="en-US"/>
        </w:rPr>
        <w:t xml:space="preserve"> and the problem of </w:t>
      </w:r>
      <w:proofErr w:type="spellStart"/>
      <w:r w:rsidR="00ED0201" w:rsidRPr="00ED0201">
        <w:rPr>
          <w:rFonts w:ascii="Times New Roman" w:hAnsi="Times New Roman" w:cs="Times New Roman"/>
          <w:sz w:val="24"/>
          <w:szCs w:val="24"/>
          <w:lang w:val="en-US"/>
        </w:rPr>
        <w:t>museumification</w:t>
      </w:r>
      <w:proofErr w:type="spellEnd"/>
      <w:r w:rsidR="00ED0201" w:rsidRPr="00ED0201">
        <w:rPr>
          <w:rFonts w:ascii="Times New Roman" w:hAnsi="Times New Roman" w:cs="Times New Roman"/>
          <w:sz w:val="24"/>
          <w:szCs w:val="24"/>
          <w:lang w:val="en-US"/>
        </w:rPr>
        <w:t xml:space="preserve"> of the monument</w:t>
      </w:r>
      <w:r w:rsidR="00BF1B7E">
        <w:rPr>
          <w:rFonts w:ascii="Times New Roman" w:hAnsi="Times New Roman" w:cs="Times New Roman"/>
          <w:sz w:val="24"/>
          <w:szCs w:val="24"/>
          <w:lang w:val="en-US"/>
        </w:rPr>
        <w:t>]</w:t>
      </w:r>
      <w:r>
        <w:rPr>
          <w:rFonts w:ascii="Times New Roman" w:hAnsi="Times New Roman" w:cs="Times New Roman"/>
          <w:sz w:val="24"/>
          <w:szCs w:val="24"/>
          <w:lang w:val="en-US"/>
        </w:rPr>
        <w:t>. St. Petersburg: LEMA, 2017. 68 p</w:t>
      </w:r>
      <w:r w:rsidRPr="002D4345">
        <w:rPr>
          <w:rFonts w:ascii="Times New Roman" w:hAnsi="Times New Roman" w:cs="Times New Roman"/>
          <w:sz w:val="24"/>
          <w:szCs w:val="24"/>
          <w:lang w:val="en-US"/>
        </w:rPr>
        <w:t>.</w:t>
      </w:r>
      <w:r>
        <w:rPr>
          <w:rFonts w:ascii="Times New Roman" w:hAnsi="Times New Roman" w:cs="Times New Roman"/>
          <w:sz w:val="24"/>
          <w:szCs w:val="24"/>
          <w:lang w:val="en-US"/>
        </w:rPr>
        <w:t xml:space="preserve"> (In Rus.).</w:t>
      </w:r>
    </w:p>
    <w:p w:rsidR="001B1DD3" w:rsidRPr="001B1DD3" w:rsidRDefault="002D4345" w:rsidP="00D4300C">
      <w:pPr>
        <w:pStyle w:val="a3"/>
        <w:spacing w:line="360" w:lineRule="auto"/>
        <w:jc w:val="both"/>
        <w:rPr>
          <w:rFonts w:ascii="Times New Roman" w:hAnsi="Times New Roman" w:cs="Times New Roman"/>
          <w:sz w:val="24"/>
          <w:szCs w:val="24"/>
          <w:lang w:val="en-US"/>
        </w:rPr>
      </w:pPr>
      <w:proofErr w:type="spellStart"/>
      <w:r w:rsidRPr="002D4345">
        <w:rPr>
          <w:rFonts w:ascii="Times New Roman" w:hAnsi="Times New Roman" w:cs="Times New Roman"/>
          <w:sz w:val="24"/>
          <w:szCs w:val="24"/>
          <w:lang w:val="en-US"/>
        </w:rPr>
        <w:t>Ljubeznikov</w:t>
      </w:r>
      <w:proofErr w:type="spellEnd"/>
      <w:r w:rsidRPr="002D4345">
        <w:rPr>
          <w:rFonts w:ascii="Times New Roman" w:hAnsi="Times New Roman" w:cs="Times New Roman"/>
          <w:sz w:val="24"/>
          <w:szCs w:val="24"/>
          <w:lang w:val="en-US"/>
        </w:rPr>
        <w:t xml:space="preserve"> O.A. </w:t>
      </w:r>
      <w:proofErr w:type="spellStart"/>
      <w:r w:rsidRPr="00BF1B7E">
        <w:rPr>
          <w:rFonts w:ascii="Times New Roman" w:hAnsi="Times New Roman" w:cs="Times New Roman"/>
          <w:i/>
          <w:sz w:val="24"/>
          <w:szCs w:val="24"/>
          <w:lang w:val="en-US"/>
        </w:rPr>
        <w:t>Isaakievskij</w:t>
      </w:r>
      <w:proofErr w:type="spellEnd"/>
      <w:r w:rsidRPr="00BF1B7E">
        <w:rPr>
          <w:rFonts w:ascii="Times New Roman" w:hAnsi="Times New Roman" w:cs="Times New Roman"/>
          <w:i/>
          <w:sz w:val="24"/>
          <w:szCs w:val="24"/>
          <w:lang w:val="en-US"/>
        </w:rPr>
        <w:t xml:space="preserve"> </w:t>
      </w:r>
      <w:proofErr w:type="spellStart"/>
      <w:r w:rsidRPr="00BF1B7E">
        <w:rPr>
          <w:rFonts w:ascii="Times New Roman" w:hAnsi="Times New Roman" w:cs="Times New Roman"/>
          <w:i/>
          <w:sz w:val="24"/>
          <w:szCs w:val="24"/>
          <w:lang w:val="en-US"/>
        </w:rPr>
        <w:t>sobor</w:t>
      </w:r>
      <w:proofErr w:type="spellEnd"/>
      <w:r w:rsidRPr="00BF1B7E">
        <w:rPr>
          <w:rFonts w:ascii="Times New Roman" w:hAnsi="Times New Roman" w:cs="Times New Roman"/>
          <w:i/>
          <w:sz w:val="24"/>
          <w:szCs w:val="24"/>
          <w:lang w:val="en-US"/>
        </w:rPr>
        <w:t xml:space="preserve">: </w:t>
      </w:r>
      <w:proofErr w:type="spellStart"/>
      <w:r w:rsidRPr="00BF1B7E">
        <w:rPr>
          <w:rFonts w:ascii="Times New Roman" w:hAnsi="Times New Roman" w:cs="Times New Roman"/>
          <w:i/>
          <w:sz w:val="24"/>
          <w:szCs w:val="24"/>
          <w:lang w:val="en-US"/>
        </w:rPr>
        <w:t>maloizuchennye</w:t>
      </w:r>
      <w:proofErr w:type="spellEnd"/>
      <w:r w:rsidRPr="00BF1B7E">
        <w:rPr>
          <w:rFonts w:ascii="Times New Roman" w:hAnsi="Times New Roman" w:cs="Times New Roman"/>
          <w:i/>
          <w:sz w:val="24"/>
          <w:szCs w:val="24"/>
          <w:lang w:val="en-US"/>
        </w:rPr>
        <w:t xml:space="preserve"> </w:t>
      </w:r>
      <w:proofErr w:type="spellStart"/>
      <w:r w:rsidRPr="00BF1B7E">
        <w:rPr>
          <w:rFonts w:ascii="Times New Roman" w:hAnsi="Times New Roman" w:cs="Times New Roman"/>
          <w:i/>
          <w:sz w:val="24"/>
          <w:szCs w:val="24"/>
          <w:lang w:val="en-US"/>
        </w:rPr>
        <w:t>voprosy</w:t>
      </w:r>
      <w:proofErr w:type="spellEnd"/>
      <w:r w:rsidRPr="00BF1B7E">
        <w:rPr>
          <w:rFonts w:ascii="Times New Roman" w:hAnsi="Times New Roman" w:cs="Times New Roman"/>
          <w:i/>
          <w:sz w:val="24"/>
          <w:szCs w:val="24"/>
          <w:lang w:val="en-US"/>
        </w:rPr>
        <w:t xml:space="preserve"> </w:t>
      </w:r>
      <w:proofErr w:type="spellStart"/>
      <w:r w:rsidRPr="00BF1B7E">
        <w:rPr>
          <w:rFonts w:ascii="Times New Roman" w:hAnsi="Times New Roman" w:cs="Times New Roman"/>
          <w:i/>
          <w:sz w:val="24"/>
          <w:szCs w:val="24"/>
          <w:lang w:val="en-US"/>
        </w:rPr>
        <w:t>istorii</w:t>
      </w:r>
      <w:proofErr w:type="spellEnd"/>
      <w:r w:rsidRPr="00BF1B7E">
        <w:rPr>
          <w:rFonts w:ascii="Times New Roman" w:hAnsi="Times New Roman" w:cs="Times New Roman"/>
          <w:i/>
          <w:sz w:val="24"/>
          <w:szCs w:val="24"/>
          <w:lang w:val="en-US"/>
        </w:rPr>
        <w:t xml:space="preserve"> </w:t>
      </w:r>
      <w:proofErr w:type="spellStart"/>
      <w:r w:rsidRPr="00BF1B7E">
        <w:rPr>
          <w:rFonts w:ascii="Times New Roman" w:hAnsi="Times New Roman" w:cs="Times New Roman"/>
          <w:i/>
          <w:sz w:val="24"/>
          <w:szCs w:val="24"/>
          <w:lang w:val="en-US"/>
        </w:rPr>
        <w:t>sozdanija</w:t>
      </w:r>
      <w:proofErr w:type="spellEnd"/>
      <w:r w:rsidRPr="00BF1B7E">
        <w:rPr>
          <w:rFonts w:ascii="Times New Roman" w:hAnsi="Times New Roman" w:cs="Times New Roman"/>
          <w:i/>
          <w:sz w:val="24"/>
          <w:szCs w:val="24"/>
          <w:lang w:val="en-US"/>
        </w:rPr>
        <w:t xml:space="preserve"> </w:t>
      </w:r>
      <w:proofErr w:type="spellStart"/>
      <w:r w:rsidRPr="00BF1B7E">
        <w:rPr>
          <w:rFonts w:ascii="Times New Roman" w:hAnsi="Times New Roman" w:cs="Times New Roman"/>
          <w:i/>
          <w:sz w:val="24"/>
          <w:szCs w:val="24"/>
          <w:lang w:val="en-US"/>
        </w:rPr>
        <w:t>hrama</w:t>
      </w:r>
      <w:proofErr w:type="spellEnd"/>
      <w:r w:rsidRPr="00BF1B7E">
        <w:rPr>
          <w:rFonts w:ascii="Times New Roman" w:hAnsi="Times New Roman" w:cs="Times New Roman"/>
          <w:i/>
          <w:sz w:val="24"/>
          <w:szCs w:val="24"/>
          <w:lang w:val="en-US"/>
        </w:rPr>
        <w:t xml:space="preserve"> (</w:t>
      </w:r>
      <w:proofErr w:type="spellStart"/>
      <w:r w:rsidRPr="00BF1B7E">
        <w:rPr>
          <w:rFonts w:ascii="Times New Roman" w:hAnsi="Times New Roman" w:cs="Times New Roman"/>
          <w:i/>
          <w:sz w:val="24"/>
          <w:szCs w:val="24"/>
          <w:lang w:val="en-US"/>
        </w:rPr>
        <w:t>po</w:t>
      </w:r>
      <w:proofErr w:type="spellEnd"/>
      <w:r w:rsidRPr="00BF1B7E">
        <w:rPr>
          <w:rFonts w:ascii="Times New Roman" w:hAnsi="Times New Roman" w:cs="Times New Roman"/>
          <w:i/>
          <w:sz w:val="24"/>
          <w:szCs w:val="24"/>
          <w:lang w:val="en-US"/>
        </w:rPr>
        <w:t xml:space="preserve"> </w:t>
      </w:r>
      <w:proofErr w:type="spellStart"/>
      <w:r w:rsidRPr="00BF1B7E">
        <w:rPr>
          <w:rFonts w:ascii="Times New Roman" w:hAnsi="Times New Roman" w:cs="Times New Roman"/>
          <w:i/>
          <w:sz w:val="24"/>
          <w:szCs w:val="24"/>
          <w:lang w:val="en-US"/>
        </w:rPr>
        <w:t>novym</w:t>
      </w:r>
      <w:proofErr w:type="spellEnd"/>
      <w:r w:rsidRPr="00BF1B7E">
        <w:rPr>
          <w:rFonts w:ascii="Times New Roman" w:hAnsi="Times New Roman" w:cs="Times New Roman"/>
          <w:i/>
          <w:sz w:val="24"/>
          <w:szCs w:val="24"/>
          <w:lang w:val="en-US"/>
        </w:rPr>
        <w:t xml:space="preserve"> </w:t>
      </w:r>
      <w:proofErr w:type="spellStart"/>
      <w:r w:rsidRPr="00BF1B7E">
        <w:rPr>
          <w:rFonts w:ascii="Times New Roman" w:hAnsi="Times New Roman" w:cs="Times New Roman"/>
          <w:i/>
          <w:sz w:val="24"/>
          <w:szCs w:val="24"/>
          <w:lang w:val="en-US"/>
        </w:rPr>
        <w:t>arhivnym</w:t>
      </w:r>
      <w:proofErr w:type="spellEnd"/>
      <w:r w:rsidRPr="00BF1B7E">
        <w:rPr>
          <w:rFonts w:ascii="Times New Roman" w:hAnsi="Times New Roman" w:cs="Times New Roman"/>
          <w:i/>
          <w:sz w:val="24"/>
          <w:szCs w:val="24"/>
          <w:lang w:val="en-US"/>
        </w:rPr>
        <w:t xml:space="preserve"> </w:t>
      </w:r>
      <w:proofErr w:type="spellStart"/>
      <w:r w:rsidRPr="00BF1B7E">
        <w:rPr>
          <w:rFonts w:ascii="Times New Roman" w:hAnsi="Times New Roman" w:cs="Times New Roman"/>
          <w:i/>
          <w:sz w:val="24"/>
          <w:szCs w:val="24"/>
          <w:lang w:val="en-US"/>
        </w:rPr>
        <w:t>dannym</w:t>
      </w:r>
      <w:proofErr w:type="spellEnd"/>
      <w:r w:rsidRPr="00BF1B7E">
        <w:rPr>
          <w:rFonts w:ascii="Times New Roman" w:hAnsi="Times New Roman" w:cs="Times New Roman"/>
          <w:i/>
          <w:sz w:val="24"/>
          <w:szCs w:val="24"/>
          <w:lang w:val="en-US"/>
        </w:rPr>
        <w:t>)</w:t>
      </w:r>
      <w:r w:rsidR="00BF1B7E">
        <w:rPr>
          <w:rFonts w:ascii="Times New Roman" w:hAnsi="Times New Roman" w:cs="Times New Roman"/>
          <w:sz w:val="24"/>
          <w:szCs w:val="24"/>
          <w:lang w:val="en-US"/>
        </w:rPr>
        <w:t xml:space="preserve"> [</w:t>
      </w:r>
      <w:r w:rsidR="001B1DD3" w:rsidRPr="001B1DD3">
        <w:rPr>
          <w:rFonts w:ascii="Times New Roman" w:hAnsi="Times New Roman" w:cs="Times New Roman"/>
          <w:sz w:val="24"/>
          <w:szCs w:val="24"/>
          <w:lang w:val="en-US"/>
        </w:rPr>
        <w:t>St. Isaac’s Cathedral: Little-studied issues of the history of the creation of</w:t>
      </w:r>
    </w:p>
    <w:p w:rsidR="002D4345" w:rsidRPr="002D4345" w:rsidRDefault="001B1DD3" w:rsidP="00D4300C">
      <w:pPr>
        <w:pStyle w:val="a3"/>
        <w:spacing w:line="360" w:lineRule="auto"/>
        <w:jc w:val="both"/>
        <w:rPr>
          <w:rFonts w:ascii="Times New Roman" w:hAnsi="Times New Roman" w:cs="Times New Roman"/>
          <w:sz w:val="24"/>
          <w:szCs w:val="24"/>
          <w:lang w:val="en-US"/>
        </w:rPr>
      </w:pPr>
      <w:r w:rsidRPr="001B1DD3">
        <w:rPr>
          <w:rFonts w:ascii="Times New Roman" w:hAnsi="Times New Roman" w:cs="Times New Roman"/>
          <w:sz w:val="24"/>
          <w:szCs w:val="24"/>
          <w:lang w:val="en-US"/>
        </w:rPr>
        <w:t>the temple (according to new archives)]</w:t>
      </w:r>
      <w:r w:rsidR="00BF1B7E" w:rsidRPr="001B1DD3">
        <w:rPr>
          <w:rFonts w:ascii="Times New Roman" w:hAnsi="Times New Roman" w:cs="Times New Roman"/>
          <w:sz w:val="24"/>
          <w:szCs w:val="24"/>
          <w:lang w:val="en-US"/>
        </w:rPr>
        <w:t>]</w:t>
      </w:r>
      <w:r w:rsidR="002D4345" w:rsidRPr="001B1DD3">
        <w:rPr>
          <w:rFonts w:ascii="Times New Roman" w:hAnsi="Times New Roman" w:cs="Times New Roman"/>
          <w:sz w:val="24"/>
          <w:szCs w:val="24"/>
          <w:lang w:val="en-US"/>
        </w:rPr>
        <w:t xml:space="preserve">. </w:t>
      </w:r>
      <w:r w:rsidR="002D4345">
        <w:rPr>
          <w:rFonts w:ascii="Times New Roman" w:hAnsi="Times New Roman" w:cs="Times New Roman"/>
          <w:sz w:val="24"/>
          <w:szCs w:val="24"/>
          <w:lang w:val="en-US"/>
        </w:rPr>
        <w:t>St. Petersburg: LEMA, 2015. 72 p</w:t>
      </w:r>
      <w:r w:rsidR="002D4345" w:rsidRPr="002D4345">
        <w:rPr>
          <w:rFonts w:ascii="Times New Roman" w:hAnsi="Times New Roman" w:cs="Times New Roman"/>
          <w:sz w:val="24"/>
          <w:szCs w:val="24"/>
          <w:lang w:val="en-US"/>
        </w:rPr>
        <w:t>.</w:t>
      </w:r>
      <w:r w:rsidR="002D4345">
        <w:rPr>
          <w:rFonts w:ascii="Times New Roman" w:hAnsi="Times New Roman" w:cs="Times New Roman"/>
          <w:sz w:val="24"/>
          <w:szCs w:val="24"/>
          <w:lang w:val="en-US"/>
        </w:rPr>
        <w:t xml:space="preserve"> (In Rus.).</w:t>
      </w:r>
      <w:r w:rsidR="002D4345" w:rsidRPr="002D4345">
        <w:rPr>
          <w:rFonts w:ascii="Times New Roman" w:hAnsi="Times New Roman" w:cs="Times New Roman"/>
          <w:sz w:val="24"/>
          <w:szCs w:val="24"/>
          <w:lang w:val="en-US"/>
        </w:rPr>
        <w:t xml:space="preserve"> </w:t>
      </w:r>
    </w:p>
    <w:p w:rsidR="002D4345" w:rsidRPr="002D4345" w:rsidRDefault="002D4345" w:rsidP="00D4300C">
      <w:pPr>
        <w:pStyle w:val="a3"/>
        <w:spacing w:line="360" w:lineRule="auto"/>
        <w:jc w:val="both"/>
        <w:rPr>
          <w:rFonts w:ascii="Times New Roman" w:hAnsi="Times New Roman" w:cs="Times New Roman"/>
          <w:sz w:val="24"/>
          <w:szCs w:val="24"/>
          <w:lang w:val="en-US"/>
        </w:rPr>
      </w:pPr>
      <w:proofErr w:type="spellStart"/>
      <w:r w:rsidRPr="002D4345">
        <w:rPr>
          <w:rFonts w:ascii="Times New Roman" w:hAnsi="Times New Roman" w:cs="Times New Roman"/>
          <w:sz w:val="24"/>
          <w:szCs w:val="24"/>
          <w:lang w:val="en-US"/>
        </w:rPr>
        <w:t>Ljubeznikov</w:t>
      </w:r>
      <w:proofErr w:type="spellEnd"/>
      <w:r w:rsidRPr="002D4345">
        <w:rPr>
          <w:rFonts w:ascii="Times New Roman" w:hAnsi="Times New Roman" w:cs="Times New Roman"/>
          <w:sz w:val="24"/>
          <w:szCs w:val="24"/>
          <w:lang w:val="en-US"/>
        </w:rPr>
        <w:t xml:space="preserve"> O. Po </w:t>
      </w:r>
      <w:proofErr w:type="spellStart"/>
      <w:r w:rsidRPr="002D4345">
        <w:rPr>
          <w:rFonts w:ascii="Times New Roman" w:hAnsi="Times New Roman" w:cs="Times New Roman"/>
          <w:sz w:val="24"/>
          <w:szCs w:val="24"/>
          <w:lang w:val="en-US"/>
        </w:rPr>
        <w:t>sledam</w:t>
      </w:r>
      <w:proofErr w:type="spellEnd"/>
      <w:r w:rsidRPr="002D4345">
        <w:rPr>
          <w:rFonts w:ascii="Times New Roman" w:hAnsi="Times New Roman" w:cs="Times New Roman"/>
          <w:sz w:val="24"/>
          <w:szCs w:val="24"/>
          <w:lang w:val="en-US"/>
        </w:rPr>
        <w:t xml:space="preserve"> </w:t>
      </w:r>
      <w:proofErr w:type="spellStart"/>
      <w:r w:rsidRPr="002D4345">
        <w:rPr>
          <w:rFonts w:ascii="Times New Roman" w:hAnsi="Times New Roman" w:cs="Times New Roman"/>
          <w:sz w:val="24"/>
          <w:szCs w:val="24"/>
          <w:lang w:val="en-US"/>
        </w:rPr>
        <w:t>Monferran</w:t>
      </w:r>
      <w:r>
        <w:rPr>
          <w:rFonts w:ascii="Times New Roman" w:hAnsi="Times New Roman" w:cs="Times New Roman"/>
          <w:sz w:val="24"/>
          <w:szCs w:val="24"/>
          <w:lang w:val="en-US"/>
        </w:rPr>
        <w: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Puteshestvie</w:t>
      </w:r>
      <w:proofErr w:type="spellEnd"/>
      <w:r>
        <w:rPr>
          <w:rFonts w:ascii="Times New Roman" w:hAnsi="Times New Roman" w:cs="Times New Roman"/>
          <w:sz w:val="24"/>
          <w:szCs w:val="24"/>
          <w:lang w:val="en-US"/>
        </w:rPr>
        <w:t xml:space="preserve"> v </w:t>
      </w:r>
      <w:proofErr w:type="spellStart"/>
      <w:r>
        <w:rPr>
          <w:rFonts w:ascii="Times New Roman" w:hAnsi="Times New Roman" w:cs="Times New Roman"/>
          <w:sz w:val="24"/>
          <w:szCs w:val="24"/>
          <w:lang w:val="en-US"/>
        </w:rPr>
        <w:t>kamenolomni</w:t>
      </w:r>
      <w:proofErr w:type="spellEnd"/>
      <w:r>
        <w:rPr>
          <w:rFonts w:ascii="Times New Roman" w:hAnsi="Times New Roman" w:cs="Times New Roman"/>
          <w:sz w:val="24"/>
          <w:szCs w:val="24"/>
          <w:lang w:val="en-US"/>
        </w:rPr>
        <w:t xml:space="preserve"> [</w:t>
      </w:r>
      <w:r w:rsidR="007D6C2E" w:rsidRPr="007D6C2E">
        <w:rPr>
          <w:rFonts w:ascii="Times New Roman" w:hAnsi="Times New Roman" w:cs="Times New Roman"/>
          <w:sz w:val="24"/>
          <w:szCs w:val="24"/>
          <w:lang w:val="en-US"/>
        </w:rPr>
        <w:t xml:space="preserve">In the Footsteps of </w:t>
      </w:r>
      <w:proofErr w:type="spellStart"/>
      <w:r w:rsidR="007D6C2E" w:rsidRPr="007D6C2E">
        <w:rPr>
          <w:rFonts w:ascii="Times New Roman" w:hAnsi="Times New Roman" w:cs="Times New Roman"/>
          <w:sz w:val="24"/>
          <w:szCs w:val="24"/>
          <w:lang w:val="en-US"/>
        </w:rPr>
        <w:t>Montferrand</w:t>
      </w:r>
      <w:proofErr w:type="spellEnd"/>
      <w:r w:rsidR="007D6C2E" w:rsidRPr="007D6C2E">
        <w:rPr>
          <w:rFonts w:ascii="Times New Roman" w:hAnsi="Times New Roman" w:cs="Times New Roman"/>
          <w:sz w:val="24"/>
          <w:szCs w:val="24"/>
          <w:lang w:val="en-US"/>
        </w:rPr>
        <w:t>: A Journey to the Quarries</w:t>
      </w:r>
      <w:r>
        <w:rPr>
          <w:rFonts w:ascii="Times New Roman" w:hAnsi="Times New Roman" w:cs="Times New Roman"/>
          <w:sz w:val="24"/>
          <w:szCs w:val="24"/>
          <w:lang w:val="en-US"/>
        </w:rPr>
        <w:t>], in</w:t>
      </w:r>
      <w:r w:rsidRPr="002D4345">
        <w:rPr>
          <w:rFonts w:ascii="Times New Roman" w:hAnsi="Times New Roman" w:cs="Times New Roman"/>
          <w:sz w:val="24"/>
          <w:szCs w:val="24"/>
          <w:lang w:val="en-US"/>
        </w:rPr>
        <w:t xml:space="preserve"> </w:t>
      </w:r>
      <w:proofErr w:type="spellStart"/>
      <w:r w:rsidRPr="00CB2A29">
        <w:rPr>
          <w:rFonts w:ascii="Times New Roman" w:hAnsi="Times New Roman" w:cs="Times New Roman"/>
          <w:i/>
          <w:sz w:val="24"/>
          <w:szCs w:val="24"/>
          <w:lang w:val="en-US"/>
        </w:rPr>
        <w:t>Nauka</w:t>
      </w:r>
      <w:proofErr w:type="spellEnd"/>
      <w:r w:rsidRPr="00CB2A29">
        <w:rPr>
          <w:rFonts w:ascii="Times New Roman" w:hAnsi="Times New Roman" w:cs="Times New Roman"/>
          <w:i/>
          <w:sz w:val="24"/>
          <w:szCs w:val="24"/>
          <w:lang w:val="en-US"/>
        </w:rPr>
        <w:t xml:space="preserve"> </w:t>
      </w:r>
      <w:proofErr w:type="spellStart"/>
      <w:r w:rsidRPr="00CB2A29">
        <w:rPr>
          <w:rFonts w:ascii="Times New Roman" w:hAnsi="Times New Roman" w:cs="Times New Roman"/>
          <w:i/>
          <w:sz w:val="24"/>
          <w:szCs w:val="24"/>
          <w:lang w:val="en-US"/>
        </w:rPr>
        <w:t>i</w:t>
      </w:r>
      <w:proofErr w:type="spellEnd"/>
      <w:r w:rsidRPr="00CB2A29">
        <w:rPr>
          <w:rFonts w:ascii="Times New Roman" w:hAnsi="Times New Roman" w:cs="Times New Roman"/>
          <w:i/>
          <w:sz w:val="24"/>
          <w:szCs w:val="24"/>
          <w:lang w:val="en-US"/>
        </w:rPr>
        <w:t xml:space="preserve"> </w:t>
      </w:r>
      <w:proofErr w:type="spellStart"/>
      <w:r w:rsidRPr="00CB2A29">
        <w:rPr>
          <w:rFonts w:ascii="Times New Roman" w:hAnsi="Times New Roman" w:cs="Times New Roman"/>
          <w:i/>
          <w:sz w:val="24"/>
          <w:szCs w:val="24"/>
          <w:lang w:val="en-US"/>
        </w:rPr>
        <w:t>zhizn</w:t>
      </w:r>
      <w:proofErr w:type="spellEnd"/>
      <w:r w:rsidRPr="00CB2A29">
        <w:rPr>
          <w:rFonts w:ascii="Times New Roman" w:hAnsi="Times New Roman" w:cs="Times New Roman"/>
          <w:i/>
          <w:sz w:val="24"/>
          <w:szCs w:val="24"/>
          <w:lang w:val="en-US"/>
        </w:rPr>
        <w:t>'.</w:t>
      </w:r>
      <w:r w:rsidRPr="002D4345">
        <w:rPr>
          <w:rFonts w:ascii="Times New Roman" w:hAnsi="Times New Roman" w:cs="Times New Roman"/>
          <w:sz w:val="24"/>
          <w:szCs w:val="24"/>
          <w:lang w:val="en-US"/>
        </w:rPr>
        <w:t xml:space="preserve"> 2016. № 6. S. 136–143. </w:t>
      </w:r>
      <w:r>
        <w:rPr>
          <w:rFonts w:ascii="Times New Roman" w:hAnsi="Times New Roman" w:cs="Times New Roman"/>
          <w:sz w:val="24"/>
          <w:szCs w:val="24"/>
          <w:lang w:val="en-US"/>
        </w:rPr>
        <w:t>(In Rus.).</w:t>
      </w:r>
      <w:r w:rsidRPr="002D4345">
        <w:rPr>
          <w:rFonts w:ascii="Times New Roman" w:hAnsi="Times New Roman" w:cs="Times New Roman"/>
          <w:sz w:val="24"/>
          <w:szCs w:val="24"/>
          <w:lang w:val="en-US"/>
        </w:rPr>
        <w:t xml:space="preserve">  </w:t>
      </w:r>
    </w:p>
    <w:p w:rsidR="002D4345" w:rsidRPr="002D4345" w:rsidRDefault="002D4345" w:rsidP="00D4300C">
      <w:pPr>
        <w:pStyle w:val="a3"/>
        <w:spacing w:line="360" w:lineRule="auto"/>
        <w:jc w:val="both"/>
        <w:rPr>
          <w:rFonts w:ascii="Times New Roman" w:hAnsi="Times New Roman" w:cs="Times New Roman"/>
          <w:sz w:val="24"/>
          <w:szCs w:val="24"/>
          <w:lang w:val="en-US"/>
        </w:rPr>
      </w:pPr>
      <w:proofErr w:type="spellStart"/>
      <w:r w:rsidRPr="002D4345">
        <w:rPr>
          <w:rFonts w:ascii="Times New Roman" w:hAnsi="Times New Roman" w:cs="Times New Roman"/>
          <w:sz w:val="24"/>
          <w:szCs w:val="24"/>
          <w:lang w:val="en-US"/>
        </w:rPr>
        <w:t>Nikitin</w:t>
      </w:r>
      <w:proofErr w:type="spellEnd"/>
      <w:r w:rsidRPr="002D4345">
        <w:rPr>
          <w:rFonts w:ascii="Times New Roman" w:hAnsi="Times New Roman" w:cs="Times New Roman"/>
          <w:sz w:val="24"/>
          <w:szCs w:val="24"/>
          <w:lang w:val="en-US"/>
        </w:rPr>
        <w:t xml:space="preserve"> N.P. </w:t>
      </w:r>
      <w:proofErr w:type="spellStart"/>
      <w:r w:rsidRPr="00BF1B7E">
        <w:rPr>
          <w:rFonts w:ascii="Times New Roman" w:hAnsi="Times New Roman" w:cs="Times New Roman"/>
          <w:i/>
          <w:sz w:val="24"/>
          <w:szCs w:val="24"/>
          <w:lang w:val="en-US"/>
        </w:rPr>
        <w:t>Ogjust</w:t>
      </w:r>
      <w:proofErr w:type="spellEnd"/>
      <w:r w:rsidRPr="00BF1B7E">
        <w:rPr>
          <w:rFonts w:ascii="Times New Roman" w:hAnsi="Times New Roman" w:cs="Times New Roman"/>
          <w:i/>
          <w:sz w:val="24"/>
          <w:szCs w:val="24"/>
          <w:lang w:val="en-US"/>
        </w:rPr>
        <w:t xml:space="preserve"> </w:t>
      </w:r>
      <w:proofErr w:type="spellStart"/>
      <w:r w:rsidRPr="00BF1B7E">
        <w:rPr>
          <w:rFonts w:ascii="Times New Roman" w:hAnsi="Times New Roman" w:cs="Times New Roman"/>
          <w:i/>
          <w:sz w:val="24"/>
          <w:szCs w:val="24"/>
          <w:lang w:val="en-US"/>
        </w:rPr>
        <w:t>Monferran</w:t>
      </w:r>
      <w:proofErr w:type="spellEnd"/>
      <w:r w:rsidRPr="00BF1B7E">
        <w:rPr>
          <w:rFonts w:ascii="Times New Roman" w:hAnsi="Times New Roman" w:cs="Times New Roman"/>
          <w:i/>
          <w:sz w:val="24"/>
          <w:szCs w:val="24"/>
          <w:lang w:val="en-US"/>
        </w:rPr>
        <w:t xml:space="preserve">. </w:t>
      </w:r>
      <w:proofErr w:type="spellStart"/>
      <w:r w:rsidRPr="00BF1B7E">
        <w:rPr>
          <w:rFonts w:ascii="Times New Roman" w:hAnsi="Times New Roman" w:cs="Times New Roman"/>
          <w:i/>
          <w:sz w:val="24"/>
          <w:szCs w:val="24"/>
          <w:lang w:val="en-US"/>
        </w:rPr>
        <w:t>Proektirovanie</w:t>
      </w:r>
      <w:proofErr w:type="spellEnd"/>
      <w:r w:rsidRPr="00BF1B7E">
        <w:rPr>
          <w:rFonts w:ascii="Times New Roman" w:hAnsi="Times New Roman" w:cs="Times New Roman"/>
          <w:i/>
          <w:sz w:val="24"/>
          <w:szCs w:val="24"/>
          <w:lang w:val="en-US"/>
        </w:rPr>
        <w:t xml:space="preserve"> </w:t>
      </w:r>
      <w:proofErr w:type="spellStart"/>
      <w:r w:rsidRPr="00BF1B7E">
        <w:rPr>
          <w:rFonts w:ascii="Times New Roman" w:hAnsi="Times New Roman" w:cs="Times New Roman"/>
          <w:i/>
          <w:sz w:val="24"/>
          <w:szCs w:val="24"/>
          <w:lang w:val="en-US"/>
        </w:rPr>
        <w:t>i</w:t>
      </w:r>
      <w:proofErr w:type="spellEnd"/>
      <w:r w:rsidRPr="00BF1B7E">
        <w:rPr>
          <w:rFonts w:ascii="Times New Roman" w:hAnsi="Times New Roman" w:cs="Times New Roman"/>
          <w:i/>
          <w:sz w:val="24"/>
          <w:szCs w:val="24"/>
          <w:lang w:val="en-US"/>
        </w:rPr>
        <w:t xml:space="preserve"> </w:t>
      </w:r>
      <w:proofErr w:type="spellStart"/>
      <w:r w:rsidRPr="00BF1B7E">
        <w:rPr>
          <w:rFonts w:ascii="Times New Roman" w:hAnsi="Times New Roman" w:cs="Times New Roman"/>
          <w:i/>
          <w:sz w:val="24"/>
          <w:szCs w:val="24"/>
          <w:lang w:val="en-US"/>
        </w:rPr>
        <w:t>stroitel'stvo</w:t>
      </w:r>
      <w:proofErr w:type="spellEnd"/>
      <w:r w:rsidRPr="00BF1B7E">
        <w:rPr>
          <w:rFonts w:ascii="Times New Roman" w:hAnsi="Times New Roman" w:cs="Times New Roman"/>
          <w:i/>
          <w:sz w:val="24"/>
          <w:szCs w:val="24"/>
          <w:lang w:val="en-US"/>
        </w:rPr>
        <w:t xml:space="preserve"> </w:t>
      </w:r>
      <w:proofErr w:type="spellStart"/>
      <w:r w:rsidRPr="00BF1B7E">
        <w:rPr>
          <w:rFonts w:ascii="Times New Roman" w:hAnsi="Times New Roman" w:cs="Times New Roman"/>
          <w:i/>
          <w:sz w:val="24"/>
          <w:szCs w:val="24"/>
          <w:lang w:val="en-US"/>
        </w:rPr>
        <w:t>Isaakievskogo</w:t>
      </w:r>
      <w:proofErr w:type="spellEnd"/>
      <w:r w:rsidRPr="00BF1B7E">
        <w:rPr>
          <w:rFonts w:ascii="Times New Roman" w:hAnsi="Times New Roman" w:cs="Times New Roman"/>
          <w:i/>
          <w:sz w:val="24"/>
          <w:szCs w:val="24"/>
          <w:lang w:val="en-US"/>
        </w:rPr>
        <w:t xml:space="preserve"> </w:t>
      </w:r>
      <w:proofErr w:type="spellStart"/>
      <w:r w:rsidRPr="00BF1B7E">
        <w:rPr>
          <w:rFonts w:ascii="Times New Roman" w:hAnsi="Times New Roman" w:cs="Times New Roman"/>
          <w:i/>
          <w:sz w:val="24"/>
          <w:szCs w:val="24"/>
          <w:lang w:val="en-US"/>
        </w:rPr>
        <w:t>sobora</w:t>
      </w:r>
      <w:proofErr w:type="spellEnd"/>
      <w:r w:rsidRPr="00BF1B7E">
        <w:rPr>
          <w:rFonts w:ascii="Times New Roman" w:hAnsi="Times New Roman" w:cs="Times New Roman"/>
          <w:i/>
          <w:sz w:val="24"/>
          <w:szCs w:val="24"/>
          <w:lang w:val="en-US"/>
        </w:rPr>
        <w:t xml:space="preserve"> </w:t>
      </w:r>
      <w:proofErr w:type="spellStart"/>
      <w:r w:rsidRPr="00BF1B7E">
        <w:rPr>
          <w:rFonts w:ascii="Times New Roman" w:hAnsi="Times New Roman" w:cs="Times New Roman"/>
          <w:i/>
          <w:sz w:val="24"/>
          <w:szCs w:val="24"/>
          <w:lang w:val="en-US"/>
        </w:rPr>
        <w:t>i</w:t>
      </w:r>
      <w:proofErr w:type="spellEnd"/>
      <w:r w:rsidRPr="00BF1B7E">
        <w:rPr>
          <w:rFonts w:ascii="Times New Roman" w:hAnsi="Times New Roman" w:cs="Times New Roman"/>
          <w:i/>
          <w:sz w:val="24"/>
          <w:szCs w:val="24"/>
          <w:lang w:val="en-US"/>
        </w:rPr>
        <w:t xml:space="preserve"> </w:t>
      </w:r>
      <w:proofErr w:type="spellStart"/>
      <w:r w:rsidRPr="00BF1B7E">
        <w:rPr>
          <w:rFonts w:ascii="Times New Roman" w:hAnsi="Times New Roman" w:cs="Times New Roman"/>
          <w:i/>
          <w:sz w:val="24"/>
          <w:szCs w:val="24"/>
          <w:lang w:val="en-US"/>
        </w:rPr>
        <w:t>Aleksandrovskoj</w:t>
      </w:r>
      <w:proofErr w:type="spellEnd"/>
      <w:r w:rsidRPr="00BF1B7E">
        <w:rPr>
          <w:rFonts w:ascii="Times New Roman" w:hAnsi="Times New Roman" w:cs="Times New Roman"/>
          <w:i/>
          <w:sz w:val="24"/>
          <w:szCs w:val="24"/>
          <w:lang w:val="en-US"/>
        </w:rPr>
        <w:t xml:space="preserve"> </w:t>
      </w:r>
      <w:proofErr w:type="spellStart"/>
      <w:r w:rsidRPr="00BF1B7E">
        <w:rPr>
          <w:rFonts w:ascii="Times New Roman" w:hAnsi="Times New Roman" w:cs="Times New Roman"/>
          <w:i/>
          <w:sz w:val="24"/>
          <w:szCs w:val="24"/>
          <w:lang w:val="en-US"/>
        </w:rPr>
        <w:t>kolonny</w:t>
      </w:r>
      <w:proofErr w:type="spellEnd"/>
      <w:r w:rsidR="00BF1B7E" w:rsidRPr="00BF1B7E">
        <w:rPr>
          <w:rFonts w:ascii="Times New Roman" w:hAnsi="Times New Roman" w:cs="Times New Roman"/>
          <w:i/>
          <w:sz w:val="24"/>
          <w:szCs w:val="24"/>
          <w:lang w:val="en-US"/>
        </w:rPr>
        <w:t xml:space="preserve"> </w:t>
      </w:r>
      <w:r w:rsidR="00BF1B7E">
        <w:rPr>
          <w:rFonts w:ascii="Times New Roman" w:hAnsi="Times New Roman" w:cs="Times New Roman"/>
          <w:sz w:val="24"/>
          <w:szCs w:val="24"/>
          <w:lang w:val="en-US"/>
        </w:rPr>
        <w:t>[</w:t>
      </w:r>
      <w:r w:rsidR="007D6C2E" w:rsidRPr="007D6C2E">
        <w:rPr>
          <w:rFonts w:ascii="Times New Roman" w:hAnsi="Times New Roman" w:cs="Times New Roman"/>
          <w:sz w:val="24"/>
          <w:szCs w:val="24"/>
          <w:lang w:val="en-US"/>
        </w:rPr>
        <w:t xml:space="preserve">Auguste </w:t>
      </w:r>
      <w:proofErr w:type="spellStart"/>
      <w:r w:rsidR="007D6C2E" w:rsidRPr="007D6C2E">
        <w:rPr>
          <w:rFonts w:ascii="Times New Roman" w:hAnsi="Times New Roman" w:cs="Times New Roman"/>
          <w:sz w:val="24"/>
          <w:szCs w:val="24"/>
          <w:lang w:val="en-US"/>
        </w:rPr>
        <w:t>Montferrand</w:t>
      </w:r>
      <w:proofErr w:type="spellEnd"/>
      <w:r w:rsidR="007D6C2E" w:rsidRPr="007D6C2E">
        <w:rPr>
          <w:rFonts w:ascii="Times New Roman" w:hAnsi="Times New Roman" w:cs="Times New Roman"/>
          <w:sz w:val="24"/>
          <w:szCs w:val="24"/>
          <w:lang w:val="en-US"/>
        </w:rPr>
        <w:t>. Design and construction of St. Isaac's Cathedral and Alexander Column</w:t>
      </w:r>
      <w:r w:rsidR="00BF1B7E">
        <w:rPr>
          <w:rFonts w:ascii="Times New Roman" w:hAnsi="Times New Roman" w:cs="Times New Roman"/>
          <w:sz w:val="24"/>
          <w:szCs w:val="24"/>
          <w:lang w:val="en-US"/>
        </w:rPr>
        <w:t>]</w:t>
      </w:r>
      <w:r>
        <w:rPr>
          <w:rFonts w:ascii="Times New Roman" w:hAnsi="Times New Roman" w:cs="Times New Roman"/>
          <w:sz w:val="24"/>
          <w:szCs w:val="24"/>
          <w:lang w:val="en-US"/>
        </w:rPr>
        <w:t>. Leningrad: LOSSA, 1939. 348 p</w:t>
      </w:r>
      <w:r w:rsidRPr="002D4345">
        <w:rPr>
          <w:rFonts w:ascii="Times New Roman" w:hAnsi="Times New Roman" w:cs="Times New Roman"/>
          <w:sz w:val="24"/>
          <w:szCs w:val="24"/>
          <w:lang w:val="en-US"/>
        </w:rPr>
        <w:t xml:space="preserve">. </w:t>
      </w:r>
      <w:r>
        <w:rPr>
          <w:rFonts w:ascii="Times New Roman" w:hAnsi="Times New Roman" w:cs="Times New Roman"/>
          <w:sz w:val="24"/>
          <w:szCs w:val="24"/>
          <w:lang w:val="en-US"/>
        </w:rPr>
        <w:t>(In Rus.).</w:t>
      </w:r>
    </w:p>
    <w:p w:rsidR="002D4345" w:rsidRPr="002D4345" w:rsidRDefault="002D4345" w:rsidP="00D4300C">
      <w:pPr>
        <w:pStyle w:val="a3"/>
        <w:spacing w:line="360" w:lineRule="auto"/>
        <w:jc w:val="both"/>
        <w:rPr>
          <w:rFonts w:ascii="Times New Roman" w:hAnsi="Times New Roman" w:cs="Times New Roman"/>
          <w:sz w:val="24"/>
          <w:szCs w:val="24"/>
          <w:lang w:val="en-US"/>
        </w:rPr>
      </w:pPr>
      <w:proofErr w:type="spellStart"/>
      <w:r w:rsidRPr="002D4345">
        <w:rPr>
          <w:rFonts w:ascii="Times New Roman" w:hAnsi="Times New Roman" w:cs="Times New Roman"/>
          <w:sz w:val="24"/>
          <w:szCs w:val="24"/>
          <w:lang w:val="en-US"/>
        </w:rPr>
        <w:t>Rotach</w:t>
      </w:r>
      <w:proofErr w:type="spellEnd"/>
      <w:r w:rsidRPr="002D4345">
        <w:rPr>
          <w:rFonts w:ascii="Times New Roman" w:hAnsi="Times New Roman" w:cs="Times New Roman"/>
          <w:sz w:val="24"/>
          <w:szCs w:val="24"/>
          <w:lang w:val="en-US"/>
        </w:rPr>
        <w:t xml:space="preserve"> A.L., </w:t>
      </w:r>
      <w:proofErr w:type="spellStart"/>
      <w:r w:rsidRPr="002D4345">
        <w:rPr>
          <w:rFonts w:ascii="Times New Roman" w:hAnsi="Times New Roman" w:cs="Times New Roman"/>
          <w:sz w:val="24"/>
          <w:szCs w:val="24"/>
          <w:lang w:val="en-US"/>
        </w:rPr>
        <w:t>Che</w:t>
      </w:r>
      <w:r>
        <w:rPr>
          <w:rFonts w:ascii="Times New Roman" w:hAnsi="Times New Roman" w:cs="Times New Roman"/>
          <w:sz w:val="24"/>
          <w:szCs w:val="24"/>
          <w:lang w:val="en-US"/>
        </w:rPr>
        <w:t>kanova</w:t>
      </w:r>
      <w:proofErr w:type="spellEnd"/>
      <w:r>
        <w:rPr>
          <w:rFonts w:ascii="Times New Roman" w:hAnsi="Times New Roman" w:cs="Times New Roman"/>
          <w:sz w:val="24"/>
          <w:szCs w:val="24"/>
          <w:lang w:val="en-US"/>
        </w:rPr>
        <w:t xml:space="preserve"> O.A. </w:t>
      </w:r>
      <w:proofErr w:type="spellStart"/>
      <w:r w:rsidRPr="00BF1B7E">
        <w:rPr>
          <w:rFonts w:ascii="Times New Roman" w:hAnsi="Times New Roman" w:cs="Times New Roman"/>
          <w:i/>
          <w:sz w:val="24"/>
          <w:szCs w:val="24"/>
          <w:lang w:val="en-US"/>
        </w:rPr>
        <w:t>Ogjust</w:t>
      </w:r>
      <w:proofErr w:type="spellEnd"/>
      <w:r w:rsidRPr="00BF1B7E">
        <w:rPr>
          <w:rFonts w:ascii="Times New Roman" w:hAnsi="Times New Roman" w:cs="Times New Roman"/>
          <w:i/>
          <w:sz w:val="24"/>
          <w:szCs w:val="24"/>
          <w:lang w:val="en-US"/>
        </w:rPr>
        <w:t xml:space="preserve"> </w:t>
      </w:r>
      <w:proofErr w:type="spellStart"/>
      <w:r w:rsidRPr="00BF1B7E">
        <w:rPr>
          <w:rFonts w:ascii="Times New Roman" w:hAnsi="Times New Roman" w:cs="Times New Roman"/>
          <w:i/>
          <w:sz w:val="24"/>
          <w:szCs w:val="24"/>
          <w:lang w:val="en-US"/>
        </w:rPr>
        <w:t>Monferran</w:t>
      </w:r>
      <w:proofErr w:type="spellEnd"/>
      <w:r w:rsidR="00BF1B7E">
        <w:rPr>
          <w:rFonts w:ascii="Times New Roman" w:hAnsi="Times New Roman" w:cs="Times New Roman"/>
          <w:sz w:val="24"/>
          <w:szCs w:val="24"/>
          <w:lang w:val="en-US"/>
        </w:rPr>
        <w:t xml:space="preserve"> [</w:t>
      </w:r>
      <w:r w:rsidR="007D6C2E" w:rsidRPr="007D6C2E">
        <w:rPr>
          <w:rFonts w:ascii="Times New Roman" w:hAnsi="Times New Roman" w:cs="Times New Roman"/>
          <w:sz w:val="24"/>
          <w:szCs w:val="24"/>
          <w:lang w:val="en-US"/>
        </w:rPr>
        <w:t xml:space="preserve">Auguste </w:t>
      </w:r>
      <w:proofErr w:type="spellStart"/>
      <w:r w:rsidR="007D6C2E" w:rsidRPr="007D6C2E">
        <w:rPr>
          <w:rFonts w:ascii="Times New Roman" w:hAnsi="Times New Roman" w:cs="Times New Roman"/>
          <w:sz w:val="24"/>
          <w:szCs w:val="24"/>
          <w:lang w:val="en-US"/>
        </w:rPr>
        <w:t>Montferrand</w:t>
      </w:r>
      <w:proofErr w:type="spellEnd"/>
      <w:r w:rsidR="00BF1B7E">
        <w:rPr>
          <w:rFonts w:ascii="Times New Roman" w:hAnsi="Times New Roman" w:cs="Times New Roman"/>
          <w:sz w:val="24"/>
          <w:szCs w:val="24"/>
          <w:lang w:val="en-US"/>
        </w:rPr>
        <w:t>]</w:t>
      </w:r>
      <w:r>
        <w:rPr>
          <w:rFonts w:ascii="Times New Roman" w:hAnsi="Times New Roman" w:cs="Times New Roman"/>
          <w:sz w:val="24"/>
          <w:szCs w:val="24"/>
          <w:lang w:val="en-US"/>
        </w:rPr>
        <w:t xml:space="preserve">. Leningrad: </w:t>
      </w:r>
      <w:proofErr w:type="spellStart"/>
      <w:r>
        <w:rPr>
          <w:rFonts w:ascii="Times New Roman" w:hAnsi="Times New Roman" w:cs="Times New Roman"/>
          <w:sz w:val="24"/>
          <w:szCs w:val="24"/>
          <w:lang w:val="en-US"/>
        </w:rPr>
        <w:t>Strojizdat</w:t>
      </w:r>
      <w:proofErr w:type="spellEnd"/>
      <w:r>
        <w:rPr>
          <w:rFonts w:ascii="Times New Roman" w:hAnsi="Times New Roman" w:cs="Times New Roman"/>
          <w:sz w:val="24"/>
          <w:szCs w:val="24"/>
          <w:lang w:val="en-US"/>
        </w:rPr>
        <w:t xml:space="preserve"> LO, 1990. 221 p</w:t>
      </w:r>
      <w:r w:rsidRPr="002D4345">
        <w:rPr>
          <w:rFonts w:ascii="Times New Roman" w:hAnsi="Times New Roman" w:cs="Times New Roman"/>
          <w:sz w:val="24"/>
          <w:szCs w:val="24"/>
          <w:lang w:val="en-US"/>
        </w:rPr>
        <w:t>.</w:t>
      </w:r>
      <w:r>
        <w:rPr>
          <w:rFonts w:ascii="Times New Roman" w:hAnsi="Times New Roman" w:cs="Times New Roman"/>
          <w:sz w:val="24"/>
          <w:szCs w:val="24"/>
          <w:lang w:val="en-US"/>
        </w:rPr>
        <w:t xml:space="preserve"> (In Rus.).</w:t>
      </w:r>
      <w:r w:rsidRPr="002D4345">
        <w:rPr>
          <w:rFonts w:ascii="Times New Roman" w:hAnsi="Times New Roman" w:cs="Times New Roman"/>
          <w:sz w:val="24"/>
          <w:szCs w:val="24"/>
          <w:lang w:val="en-US"/>
        </w:rPr>
        <w:t xml:space="preserve"> </w:t>
      </w:r>
    </w:p>
    <w:p w:rsidR="002D4345" w:rsidRPr="002D4345" w:rsidRDefault="002D4345" w:rsidP="00D4300C">
      <w:pPr>
        <w:pStyle w:val="a3"/>
        <w:spacing w:line="360" w:lineRule="auto"/>
        <w:jc w:val="both"/>
        <w:rPr>
          <w:rFonts w:ascii="Times New Roman" w:hAnsi="Times New Roman" w:cs="Times New Roman"/>
          <w:sz w:val="24"/>
          <w:szCs w:val="24"/>
          <w:lang w:val="en-US"/>
        </w:rPr>
      </w:pPr>
      <w:proofErr w:type="spellStart"/>
      <w:r w:rsidRPr="002D4345">
        <w:rPr>
          <w:rFonts w:ascii="Times New Roman" w:hAnsi="Times New Roman" w:cs="Times New Roman"/>
          <w:sz w:val="24"/>
          <w:szCs w:val="24"/>
          <w:lang w:val="en-US"/>
        </w:rPr>
        <w:t>Tolmacheva</w:t>
      </w:r>
      <w:proofErr w:type="spellEnd"/>
      <w:r w:rsidRPr="002D4345">
        <w:rPr>
          <w:rFonts w:ascii="Times New Roman" w:hAnsi="Times New Roman" w:cs="Times New Roman"/>
          <w:sz w:val="24"/>
          <w:szCs w:val="24"/>
          <w:lang w:val="en-US"/>
        </w:rPr>
        <w:t xml:space="preserve"> </w:t>
      </w:r>
      <w:proofErr w:type="spellStart"/>
      <w:r w:rsidRPr="002D4345">
        <w:rPr>
          <w:rFonts w:ascii="Times New Roman" w:hAnsi="Times New Roman" w:cs="Times New Roman"/>
          <w:sz w:val="24"/>
          <w:szCs w:val="24"/>
          <w:lang w:val="en-US"/>
        </w:rPr>
        <w:t>N.Ju</w:t>
      </w:r>
      <w:proofErr w:type="spellEnd"/>
      <w:r w:rsidRPr="002D4345">
        <w:rPr>
          <w:rFonts w:ascii="Times New Roman" w:hAnsi="Times New Roman" w:cs="Times New Roman"/>
          <w:sz w:val="24"/>
          <w:szCs w:val="24"/>
          <w:lang w:val="en-US"/>
        </w:rPr>
        <w:t xml:space="preserve">. </w:t>
      </w:r>
      <w:proofErr w:type="spellStart"/>
      <w:r w:rsidRPr="00BF1B7E">
        <w:rPr>
          <w:rFonts w:ascii="Times New Roman" w:hAnsi="Times New Roman" w:cs="Times New Roman"/>
          <w:i/>
          <w:sz w:val="24"/>
          <w:szCs w:val="24"/>
          <w:lang w:val="en-US"/>
        </w:rPr>
        <w:t>Isaakievskij</w:t>
      </w:r>
      <w:proofErr w:type="spellEnd"/>
      <w:r w:rsidRPr="00BF1B7E">
        <w:rPr>
          <w:rFonts w:ascii="Times New Roman" w:hAnsi="Times New Roman" w:cs="Times New Roman"/>
          <w:i/>
          <w:sz w:val="24"/>
          <w:szCs w:val="24"/>
          <w:lang w:val="en-US"/>
        </w:rPr>
        <w:t xml:space="preserve"> </w:t>
      </w:r>
      <w:proofErr w:type="spellStart"/>
      <w:r w:rsidRPr="00BF1B7E">
        <w:rPr>
          <w:rFonts w:ascii="Times New Roman" w:hAnsi="Times New Roman" w:cs="Times New Roman"/>
          <w:i/>
          <w:sz w:val="24"/>
          <w:szCs w:val="24"/>
          <w:lang w:val="en-US"/>
        </w:rPr>
        <w:t>sobor</w:t>
      </w:r>
      <w:proofErr w:type="spellEnd"/>
      <w:r w:rsidRPr="00BF1B7E">
        <w:rPr>
          <w:rFonts w:ascii="Times New Roman" w:hAnsi="Times New Roman" w:cs="Times New Roman"/>
          <w:i/>
          <w:sz w:val="24"/>
          <w:szCs w:val="24"/>
          <w:lang w:val="en-US"/>
        </w:rPr>
        <w:t xml:space="preserve">. </w:t>
      </w:r>
      <w:proofErr w:type="spellStart"/>
      <w:r w:rsidRPr="00BF1B7E">
        <w:rPr>
          <w:rFonts w:ascii="Times New Roman" w:hAnsi="Times New Roman" w:cs="Times New Roman"/>
          <w:i/>
          <w:sz w:val="24"/>
          <w:szCs w:val="24"/>
          <w:lang w:val="en-US"/>
        </w:rPr>
        <w:t>Istorija</w:t>
      </w:r>
      <w:proofErr w:type="spellEnd"/>
      <w:r w:rsidRPr="00BF1B7E">
        <w:rPr>
          <w:rFonts w:ascii="Times New Roman" w:hAnsi="Times New Roman" w:cs="Times New Roman"/>
          <w:i/>
          <w:sz w:val="24"/>
          <w:szCs w:val="24"/>
          <w:lang w:val="en-US"/>
        </w:rPr>
        <w:t xml:space="preserve"> </w:t>
      </w:r>
      <w:proofErr w:type="spellStart"/>
      <w:r w:rsidRPr="00BF1B7E">
        <w:rPr>
          <w:rFonts w:ascii="Times New Roman" w:hAnsi="Times New Roman" w:cs="Times New Roman"/>
          <w:i/>
          <w:sz w:val="24"/>
          <w:szCs w:val="24"/>
          <w:lang w:val="en-US"/>
        </w:rPr>
        <w:t>stroitel'stva</w:t>
      </w:r>
      <w:proofErr w:type="spellEnd"/>
      <w:r w:rsidR="00BF1B7E">
        <w:rPr>
          <w:rFonts w:ascii="Times New Roman" w:hAnsi="Times New Roman" w:cs="Times New Roman"/>
          <w:sz w:val="24"/>
          <w:szCs w:val="24"/>
          <w:lang w:val="en-US"/>
        </w:rPr>
        <w:t xml:space="preserve"> [</w:t>
      </w:r>
      <w:r w:rsidR="007D6C2E" w:rsidRPr="007D6C2E">
        <w:rPr>
          <w:rFonts w:ascii="Times New Roman" w:hAnsi="Times New Roman" w:cs="Times New Roman"/>
          <w:sz w:val="24"/>
          <w:szCs w:val="24"/>
          <w:lang w:val="en-US"/>
        </w:rPr>
        <w:t>St Isaac's Cathedral. History of construction</w:t>
      </w:r>
      <w:r w:rsidR="00BF1B7E">
        <w:rPr>
          <w:rFonts w:ascii="Times New Roman" w:hAnsi="Times New Roman" w:cs="Times New Roman"/>
          <w:sz w:val="24"/>
          <w:szCs w:val="24"/>
          <w:lang w:val="en-US"/>
        </w:rPr>
        <w:t>]</w:t>
      </w:r>
      <w:r w:rsidRPr="002D4345">
        <w:rPr>
          <w:rFonts w:ascii="Times New Roman" w:hAnsi="Times New Roman" w:cs="Times New Roman"/>
          <w:sz w:val="24"/>
          <w:szCs w:val="24"/>
          <w:lang w:val="en-US"/>
        </w:rPr>
        <w:t>. S</w:t>
      </w:r>
      <w:r>
        <w:rPr>
          <w:rFonts w:ascii="Times New Roman" w:hAnsi="Times New Roman" w:cs="Times New Roman"/>
          <w:sz w:val="24"/>
          <w:szCs w:val="24"/>
          <w:lang w:val="en-US"/>
        </w:rPr>
        <w:t xml:space="preserve">t. </w:t>
      </w:r>
      <w:r w:rsidRPr="002D4345">
        <w:rPr>
          <w:rFonts w:ascii="Times New Roman" w:hAnsi="Times New Roman" w:cs="Times New Roman"/>
          <w:sz w:val="24"/>
          <w:szCs w:val="24"/>
          <w:lang w:val="en-US"/>
        </w:rPr>
        <w:t>P</w:t>
      </w:r>
      <w:r>
        <w:rPr>
          <w:rFonts w:ascii="Times New Roman" w:hAnsi="Times New Roman" w:cs="Times New Roman"/>
          <w:sz w:val="24"/>
          <w:szCs w:val="24"/>
          <w:lang w:val="en-US"/>
        </w:rPr>
        <w:t xml:space="preserve">etersburg: </w:t>
      </w:r>
      <w:proofErr w:type="spellStart"/>
      <w:r>
        <w:rPr>
          <w:rFonts w:ascii="Times New Roman" w:hAnsi="Times New Roman" w:cs="Times New Roman"/>
          <w:sz w:val="24"/>
          <w:szCs w:val="24"/>
          <w:lang w:val="en-US"/>
        </w:rPr>
        <w:t>Politehnika</w:t>
      </w:r>
      <w:proofErr w:type="spellEnd"/>
      <w:r>
        <w:rPr>
          <w:rFonts w:ascii="Times New Roman" w:hAnsi="Times New Roman" w:cs="Times New Roman"/>
          <w:sz w:val="24"/>
          <w:szCs w:val="24"/>
          <w:lang w:val="en-US"/>
        </w:rPr>
        <w:t>-print, 2018. 320 p</w:t>
      </w:r>
      <w:r w:rsidRPr="002D4345">
        <w:rPr>
          <w:rFonts w:ascii="Times New Roman" w:hAnsi="Times New Roman" w:cs="Times New Roman"/>
          <w:sz w:val="24"/>
          <w:szCs w:val="24"/>
          <w:lang w:val="en-US"/>
        </w:rPr>
        <w:t>.</w:t>
      </w:r>
      <w:r>
        <w:rPr>
          <w:rFonts w:ascii="Times New Roman" w:hAnsi="Times New Roman" w:cs="Times New Roman"/>
          <w:sz w:val="24"/>
          <w:szCs w:val="24"/>
          <w:lang w:val="en-US"/>
        </w:rPr>
        <w:t xml:space="preserve"> (In Rus.).</w:t>
      </w:r>
      <w:r w:rsidRPr="002D4345">
        <w:rPr>
          <w:rFonts w:ascii="Times New Roman" w:hAnsi="Times New Roman" w:cs="Times New Roman"/>
          <w:sz w:val="24"/>
          <w:szCs w:val="24"/>
          <w:lang w:val="en-US"/>
        </w:rPr>
        <w:t xml:space="preserve"> </w:t>
      </w:r>
    </w:p>
    <w:sectPr w:rsidR="002D4345" w:rsidRPr="002D4345" w:rsidSect="005715E7">
      <w:pgSz w:w="11906" w:h="16838"/>
      <w:pgMar w:top="1304" w:right="851" w:bottom="102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29A" w:rsidRDefault="00DD629A" w:rsidP="00645DE4">
      <w:pPr>
        <w:spacing w:after="0" w:line="240" w:lineRule="auto"/>
      </w:pPr>
      <w:r>
        <w:separator/>
      </w:r>
    </w:p>
  </w:endnote>
  <w:endnote w:type="continuationSeparator" w:id="0">
    <w:p w:rsidR="00DD629A" w:rsidRDefault="00DD629A" w:rsidP="0064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29A" w:rsidRDefault="00DD629A" w:rsidP="00645DE4">
      <w:pPr>
        <w:spacing w:after="0" w:line="240" w:lineRule="auto"/>
      </w:pPr>
      <w:r>
        <w:separator/>
      </w:r>
    </w:p>
  </w:footnote>
  <w:footnote w:type="continuationSeparator" w:id="0">
    <w:p w:rsidR="00DD629A" w:rsidRDefault="00DD629A" w:rsidP="00645DE4">
      <w:pPr>
        <w:spacing w:after="0" w:line="240" w:lineRule="auto"/>
      </w:pPr>
      <w:r>
        <w:continuationSeparator/>
      </w:r>
    </w:p>
  </w:footnote>
  <w:footnote w:id="1">
    <w:p w:rsidR="00645DE4" w:rsidRPr="00645DE4" w:rsidRDefault="00645DE4" w:rsidP="00026CF8">
      <w:pPr>
        <w:pStyle w:val="a4"/>
        <w:jc w:val="both"/>
        <w:rPr>
          <w:rFonts w:ascii="Times New Roman" w:hAnsi="Times New Roman" w:cs="Times New Roman"/>
        </w:rPr>
      </w:pPr>
      <w:r w:rsidRPr="00645DE4">
        <w:rPr>
          <w:rStyle w:val="a6"/>
          <w:rFonts w:ascii="Times New Roman" w:hAnsi="Times New Roman" w:cs="Times New Roman"/>
        </w:rPr>
        <w:footnoteRef/>
      </w:r>
      <w:r w:rsidRPr="00645DE4">
        <w:rPr>
          <w:rFonts w:ascii="Times New Roman" w:hAnsi="Times New Roman" w:cs="Times New Roman"/>
        </w:rPr>
        <w:t xml:space="preserve"> </w:t>
      </w:r>
      <w:r w:rsidRPr="00645DE4">
        <w:rPr>
          <w:rFonts w:ascii="Times New Roman" w:hAnsi="Times New Roman" w:cs="Times New Roman"/>
          <w:i/>
        </w:rPr>
        <w:t>Юренева Т.Ю</w:t>
      </w:r>
      <w:r>
        <w:rPr>
          <w:rFonts w:ascii="Times New Roman" w:hAnsi="Times New Roman" w:cs="Times New Roman"/>
        </w:rPr>
        <w:t>. Музееведение. М., 2006. С. 333–336.</w:t>
      </w:r>
    </w:p>
  </w:footnote>
  <w:footnote w:id="2">
    <w:p w:rsidR="0021242F" w:rsidRPr="006903EB" w:rsidRDefault="0021242F" w:rsidP="00026CF8">
      <w:pPr>
        <w:pStyle w:val="a4"/>
        <w:jc w:val="both"/>
        <w:rPr>
          <w:rFonts w:ascii="Times New Roman" w:hAnsi="Times New Roman" w:cs="Times New Roman"/>
        </w:rPr>
      </w:pPr>
      <w:r w:rsidRPr="006903EB">
        <w:rPr>
          <w:rStyle w:val="a6"/>
          <w:rFonts w:ascii="Times New Roman" w:hAnsi="Times New Roman" w:cs="Times New Roman"/>
        </w:rPr>
        <w:footnoteRef/>
      </w:r>
      <w:r w:rsidRPr="006903EB">
        <w:rPr>
          <w:rFonts w:ascii="Times New Roman" w:hAnsi="Times New Roman" w:cs="Times New Roman"/>
        </w:rPr>
        <w:t xml:space="preserve"> </w:t>
      </w:r>
      <w:r>
        <w:rPr>
          <w:rFonts w:ascii="Times New Roman" w:hAnsi="Times New Roman" w:cs="Times New Roman"/>
        </w:rPr>
        <w:t xml:space="preserve">Подробнее см.: </w:t>
      </w:r>
      <w:r w:rsidRPr="006903EB">
        <w:rPr>
          <w:rFonts w:ascii="Times New Roman" w:eastAsia="Times New Roman" w:hAnsi="Times New Roman" w:cs="Times New Roman"/>
          <w:i/>
        </w:rPr>
        <w:t>Любезников О.А.</w:t>
      </w:r>
      <w:r w:rsidRPr="006903EB">
        <w:rPr>
          <w:rFonts w:ascii="Times New Roman" w:eastAsia="Times New Roman" w:hAnsi="Times New Roman" w:cs="Times New Roman"/>
        </w:rPr>
        <w:t xml:space="preserve"> Исаакиевский собор в 1917–1920-е гг. Архитекторы М.Т. Преображенский, Н.П. Никитин, А.П. </w:t>
      </w:r>
      <w:proofErr w:type="spellStart"/>
      <w:r w:rsidRPr="006903EB">
        <w:rPr>
          <w:rFonts w:ascii="Times New Roman" w:eastAsia="Times New Roman" w:hAnsi="Times New Roman" w:cs="Times New Roman"/>
        </w:rPr>
        <w:t>Удаленков</w:t>
      </w:r>
      <w:proofErr w:type="spellEnd"/>
      <w:r w:rsidRPr="006903EB">
        <w:rPr>
          <w:rFonts w:ascii="Times New Roman" w:eastAsia="Times New Roman" w:hAnsi="Times New Roman" w:cs="Times New Roman"/>
        </w:rPr>
        <w:t xml:space="preserve"> и проблема музеефикации памятника. СПб., 2017.</w:t>
      </w:r>
    </w:p>
  </w:footnote>
  <w:footnote w:id="3">
    <w:p w:rsidR="0021242F" w:rsidRPr="006903EB" w:rsidRDefault="0021242F" w:rsidP="00026CF8">
      <w:pPr>
        <w:pStyle w:val="a4"/>
        <w:jc w:val="both"/>
        <w:rPr>
          <w:rFonts w:ascii="Times New Roman" w:hAnsi="Times New Roman" w:cs="Times New Roman"/>
        </w:rPr>
      </w:pPr>
      <w:r w:rsidRPr="006903EB">
        <w:rPr>
          <w:rStyle w:val="a6"/>
          <w:rFonts w:ascii="Times New Roman" w:hAnsi="Times New Roman" w:cs="Times New Roman"/>
        </w:rPr>
        <w:footnoteRef/>
      </w:r>
      <w:r w:rsidRPr="006903EB">
        <w:rPr>
          <w:rFonts w:ascii="Times New Roman" w:hAnsi="Times New Roman" w:cs="Times New Roman"/>
        </w:rPr>
        <w:t xml:space="preserve"> Ц</w:t>
      </w:r>
      <w:r>
        <w:rPr>
          <w:rFonts w:ascii="Times New Roman" w:hAnsi="Times New Roman" w:cs="Times New Roman"/>
        </w:rPr>
        <w:t>ентральный государственный архив литературы и искус</w:t>
      </w:r>
      <w:r w:rsidR="002467DA">
        <w:rPr>
          <w:rFonts w:ascii="Times New Roman" w:hAnsi="Times New Roman" w:cs="Times New Roman"/>
        </w:rPr>
        <w:t>ства Санкт-Петербурга</w:t>
      </w:r>
      <w:r w:rsidRPr="006903EB">
        <w:rPr>
          <w:rFonts w:ascii="Times New Roman" w:hAnsi="Times New Roman" w:cs="Times New Roman"/>
        </w:rPr>
        <w:t>. Ф. 330</w:t>
      </w:r>
      <w:r w:rsidR="00DB07E1">
        <w:rPr>
          <w:rFonts w:ascii="Times New Roman" w:hAnsi="Times New Roman" w:cs="Times New Roman"/>
        </w:rPr>
        <w:t xml:space="preserve"> (Государственный музей-памятник «Исаакиевский собор»)</w:t>
      </w:r>
      <w:r w:rsidRPr="006903EB">
        <w:rPr>
          <w:rFonts w:ascii="Times New Roman" w:hAnsi="Times New Roman" w:cs="Times New Roman"/>
        </w:rPr>
        <w:t>. Оп. 1. Д. 2.</w:t>
      </w:r>
      <w:r w:rsidR="00DB07E1" w:rsidRPr="00DB07E1">
        <w:t xml:space="preserve"> </w:t>
      </w:r>
      <w:r w:rsidR="00DB07E1" w:rsidRPr="00DB07E1">
        <w:rPr>
          <w:rFonts w:ascii="Times New Roman" w:hAnsi="Times New Roman" w:cs="Times New Roman"/>
        </w:rPr>
        <w:t>Протокол совещани</w:t>
      </w:r>
      <w:r w:rsidR="00DB07E1">
        <w:rPr>
          <w:rFonts w:ascii="Times New Roman" w:hAnsi="Times New Roman" w:cs="Times New Roman"/>
        </w:rPr>
        <w:t>я комиссии по организации музея</w:t>
      </w:r>
      <w:r w:rsidR="00DB07E1" w:rsidRPr="00DB07E1">
        <w:rPr>
          <w:rFonts w:ascii="Times New Roman" w:hAnsi="Times New Roman" w:cs="Times New Roman"/>
        </w:rPr>
        <w:t>; акты работ по организации выставки по «Истории строительства собора»</w:t>
      </w:r>
      <w:r w:rsidR="00DB07E1">
        <w:rPr>
          <w:rFonts w:ascii="Times New Roman" w:hAnsi="Times New Roman" w:cs="Times New Roman"/>
        </w:rPr>
        <w:t>.</w:t>
      </w:r>
      <w:r w:rsidRPr="006903EB">
        <w:rPr>
          <w:rFonts w:ascii="Times New Roman" w:hAnsi="Times New Roman" w:cs="Times New Roman"/>
        </w:rPr>
        <w:t xml:space="preserve"> Л. 8. </w:t>
      </w:r>
    </w:p>
  </w:footnote>
  <w:footnote w:id="4">
    <w:p w:rsidR="0021242F" w:rsidRPr="006903EB" w:rsidRDefault="0021242F" w:rsidP="00026CF8">
      <w:pPr>
        <w:pStyle w:val="a4"/>
        <w:jc w:val="both"/>
        <w:rPr>
          <w:rFonts w:ascii="Times New Roman" w:hAnsi="Times New Roman" w:cs="Times New Roman"/>
        </w:rPr>
      </w:pPr>
      <w:r w:rsidRPr="006903EB">
        <w:rPr>
          <w:rStyle w:val="a6"/>
          <w:rFonts w:ascii="Times New Roman" w:hAnsi="Times New Roman" w:cs="Times New Roman"/>
        </w:rPr>
        <w:footnoteRef/>
      </w:r>
      <w:r w:rsidRPr="006903EB">
        <w:rPr>
          <w:rFonts w:ascii="Times New Roman" w:hAnsi="Times New Roman" w:cs="Times New Roman"/>
        </w:rPr>
        <w:t xml:space="preserve"> </w:t>
      </w:r>
      <w:r w:rsidRPr="0021242F">
        <w:rPr>
          <w:rFonts w:ascii="Times New Roman" w:hAnsi="Times New Roman" w:cs="Times New Roman"/>
        </w:rPr>
        <w:t>Центральный государственн</w:t>
      </w:r>
      <w:r>
        <w:rPr>
          <w:rFonts w:ascii="Times New Roman" w:hAnsi="Times New Roman" w:cs="Times New Roman"/>
        </w:rPr>
        <w:t xml:space="preserve">ый архив </w:t>
      </w:r>
      <w:r w:rsidRPr="0021242F">
        <w:rPr>
          <w:rFonts w:ascii="Times New Roman" w:hAnsi="Times New Roman" w:cs="Times New Roman"/>
        </w:rPr>
        <w:t xml:space="preserve">Санкт-Петербурга (далее – </w:t>
      </w:r>
      <w:r w:rsidRPr="006903EB">
        <w:rPr>
          <w:rFonts w:ascii="Times New Roman" w:hAnsi="Times New Roman" w:cs="Times New Roman"/>
        </w:rPr>
        <w:t>ЦГА СПб</w:t>
      </w:r>
      <w:r>
        <w:rPr>
          <w:rFonts w:ascii="Times New Roman" w:hAnsi="Times New Roman" w:cs="Times New Roman"/>
        </w:rPr>
        <w:t>)</w:t>
      </w:r>
      <w:r w:rsidRPr="006903EB">
        <w:rPr>
          <w:rFonts w:ascii="Times New Roman" w:hAnsi="Times New Roman" w:cs="Times New Roman"/>
        </w:rPr>
        <w:t>. Ф. 56</w:t>
      </w:r>
      <w:r w:rsidR="00DB07E1">
        <w:rPr>
          <w:rFonts w:ascii="Times New Roman" w:hAnsi="Times New Roman" w:cs="Times New Roman"/>
        </w:rPr>
        <w:t xml:space="preserve"> (Центральный райсовет </w:t>
      </w:r>
      <w:proofErr w:type="spellStart"/>
      <w:r w:rsidR="00DB07E1">
        <w:rPr>
          <w:rFonts w:ascii="Times New Roman" w:hAnsi="Times New Roman" w:cs="Times New Roman"/>
        </w:rPr>
        <w:t>ркк</w:t>
      </w:r>
      <w:proofErr w:type="spellEnd"/>
      <w:r w:rsidR="00DB07E1">
        <w:rPr>
          <w:rFonts w:ascii="Times New Roman" w:hAnsi="Times New Roman" w:cs="Times New Roman"/>
        </w:rPr>
        <w:t xml:space="preserve"> депутатов Ленинграда и его исполком)</w:t>
      </w:r>
      <w:r w:rsidRPr="006903EB">
        <w:rPr>
          <w:rFonts w:ascii="Times New Roman" w:hAnsi="Times New Roman" w:cs="Times New Roman"/>
        </w:rPr>
        <w:t xml:space="preserve">. Оп. 4. Д. 10. </w:t>
      </w:r>
      <w:r w:rsidR="00DB07E1" w:rsidRPr="00DB07E1">
        <w:rPr>
          <w:rFonts w:ascii="Times New Roman" w:hAnsi="Times New Roman" w:cs="Times New Roman"/>
        </w:rPr>
        <w:t>Дело по наблюдению за деятельностью Исаакиевского кафедрального собора (описи имущества, протоколы, списки двадцаток и др.) (Конногвардейский бульвар, 5), часть 2</w:t>
      </w:r>
      <w:r w:rsidR="00DB07E1">
        <w:rPr>
          <w:rFonts w:ascii="Times New Roman" w:hAnsi="Times New Roman" w:cs="Times New Roman"/>
        </w:rPr>
        <w:t xml:space="preserve">. </w:t>
      </w:r>
      <w:r w:rsidRPr="006903EB">
        <w:rPr>
          <w:rFonts w:ascii="Times New Roman" w:hAnsi="Times New Roman" w:cs="Times New Roman"/>
        </w:rPr>
        <w:t xml:space="preserve">Л. 287. </w:t>
      </w:r>
    </w:p>
  </w:footnote>
  <w:footnote w:id="5">
    <w:p w:rsidR="0021242F" w:rsidRPr="006903EB" w:rsidRDefault="0021242F" w:rsidP="0021242F">
      <w:pPr>
        <w:pStyle w:val="a4"/>
        <w:rPr>
          <w:rFonts w:ascii="Times New Roman" w:hAnsi="Times New Roman" w:cs="Times New Roman"/>
        </w:rPr>
      </w:pPr>
      <w:r w:rsidRPr="006903EB">
        <w:rPr>
          <w:rStyle w:val="a6"/>
          <w:rFonts w:ascii="Times New Roman" w:hAnsi="Times New Roman" w:cs="Times New Roman"/>
        </w:rPr>
        <w:footnoteRef/>
      </w:r>
      <w:r w:rsidRPr="006903EB">
        <w:rPr>
          <w:rFonts w:ascii="Times New Roman" w:hAnsi="Times New Roman" w:cs="Times New Roman"/>
        </w:rPr>
        <w:t xml:space="preserve"> Н</w:t>
      </w:r>
      <w:r w:rsidR="001203A9">
        <w:rPr>
          <w:rFonts w:ascii="Times New Roman" w:hAnsi="Times New Roman" w:cs="Times New Roman"/>
        </w:rPr>
        <w:t>аучный архив</w:t>
      </w:r>
      <w:r w:rsidRPr="006903EB">
        <w:rPr>
          <w:rFonts w:ascii="Times New Roman" w:hAnsi="Times New Roman" w:cs="Times New Roman"/>
        </w:rPr>
        <w:t xml:space="preserve"> Р</w:t>
      </w:r>
      <w:r w:rsidR="001203A9">
        <w:rPr>
          <w:rFonts w:ascii="Times New Roman" w:hAnsi="Times New Roman" w:cs="Times New Roman"/>
        </w:rPr>
        <w:t>оссийской академии художеств</w:t>
      </w:r>
      <w:r w:rsidRPr="006903EB">
        <w:rPr>
          <w:rFonts w:ascii="Times New Roman" w:hAnsi="Times New Roman" w:cs="Times New Roman"/>
        </w:rPr>
        <w:t>. Ф. 42</w:t>
      </w:r>
      <w:r w:rsidR="008D1402">
        <w:rPr>
          <w:rFonts w:ascii="Times New Roman" w:hAnsi="Times New Roman" w:cs="Times New Roman"/>
        </w:rPr>
        <w:t xml:space="preserve"> (Н.П. Никитин)</w:t>
      </w:r>
      <w:r w:rsidRPr="006903EB">
        <w:rPr>
          <w:rFonts w:ascii="Times New Roman" w:hAnsi="Times New Roman" w:cs="Times New Roman"/>
        </w:rPr>
        <w:t>. Оп. 1. Д. 34.</w:t>
      </w:r>
      <w:r w:rsidR="008B1632">
        <w:rPr>
          <w:rFonts w:ascii="Times New Roman" w:hAnsi="Times New Roman" w:cs="Times New Roman"/>
        </w:rPr>
        <w:t xml:space="preserve"> Рукопись «Исаакиевский собор (история строительства)».</w:t>
      </w:r>
      <w:r w:rsidRPr="006903EB">
        <w:rPr>
          <w:rFonts w:ascii="Times New Roman" w:hAnsi="Times New Roman" w:cs="Times New Roman"/>
        </w:rPr>
        <w:t xml:space="preserve"> Л. 18.</w:t>
      </w:r>
    </w:p>
  </w:footnote>
  <w:footnote w:id="6">
    <w:p w:rsidR="001203A9" w:rsidRPr="00B5319B" w:rsidRDefault="001203A9" w:rsidP="001203A9">
      <w:pPr>
        <w:pStyle w:val="a4"/>
        <w:jc w:val="both"/>
        <w:rPr>
          <w:rFonts w:ascii="Times New Roman" w:hAnsi="Times New Roman" w:cs="Times New Roman"/>
        </w:rPr>
      </w:pPr>
      <w:r w:rsidRPr="00B5319B">
        <w:rPr>
          <w:rStyle w:val="a6"/>
          <w:rFonts w:ascii="Times New Roman" w:hAnsi="Times New Roman" w:cs="Times New Roman"/>
        </w:rPr>
        <w:footnoteRef/>
      </w:r>
      <w:r w:rsidRPr="00B5319B">
        <w:rPr>
          <w:rFonts w:ascii="Times New Roman" w:hAnsi="Times New Roman" w:cs="Times New Roman"/>
        </w:rPr>
        <w:t xml:space="preserve"> В работе В. </w:t>
      </w:r>
      <w:proofErr w:type="spellStart"/>
      <w:r w:rsidRPr="00B5319B">
        <w:rPr>
          <w:rFonts w:ascii="Times New Roman" w:hAnsi="Times New Roman" w:cs="Times New Roman"/>
        </w:rPr>
        <w:t>Серафимова</w:t>
      </w:r>
      <w:proofErr w:type="spellEnd"/>
      <w:r w:rsidRPr="00B5319B">
        <w:rPr>
          <w:rFonts w:ascii="Times New Roman" w:hAnsi="Times New Roman" w:cs="Times New Roman"/>
        </w:rPr>
        <w:t xml:space="preserve"> и М. Фомина указано, что фундамент состоит из двух рядов гранитных камней (каждый ряд толщиной в 1 аршин, т.е. 0,71 м) и бутовой кладки «в две сажени высоты» (т.е. 4,26 м). Итого высота фундамента, по данным В. </w:t>
      </w:r>
      <w:proofErr w:type="spellStart"/>
      <w:r w:rsidRPr="00B5319B">
        <w:rPr>
          <w:rFonts w:ascii="Times New Roman" w:hAnsi="Times New Roman" w:cs="Times New Roman"/>
        </w:rPr>
        <w:t>Серафимова</w:t>
      </w:r>
      <w:proofErr w:type="spellEnd"/>
      <w:r w:rsidRPr="00B5319B">
        <w:rPr>
          <w:rFonts w:ascii="Times New Roman" w:hAnsi="Times New Roman" w:cs="Times New Roman"/>
        </w:rPr>
        <w:t xml:space="preserve"> и М. Фомина, равна 5,68 м. (</w:t>
      </w:r>
      <w:r w:rsidRPr="00B5319B">
        <w:rPr>
          <w:rFonts w:ascii="Times New Roman" w:hAnsi="Times New Roman" w:cs="Times New Roman"/>
          <w:i/>
          <w:iCs/>
        </w:rPr>
        <w:t xml:space="preserve">Серафимов В.И., Фомин М.И. </w:t>
      </w:r>
      <w:r w:rsidRPr="00B5319B">
        <w:rPr>
          <w:rFonts w:ascii="Times New Roman" w:hAnsi="Times New Roman" w:cs="Times New Roman"/>
        </w:rPr>
        <w:t xml:space="preserve">Описание Исаакиевского собора в С.-Петербурге, составленное по официальным документам. СПб., 1865.  С. 21). А.Л. </w:t>
      </w:r>
      <w:proofErr w:type="spellStart"/>
      <w:r w:rsidRPr="00B5319B">
        <w:rPr>
          <w:rFonts w:ascii="Times New Roman" w:hAnsi="Times New Roman" w:cs="Times New Roman"/>
        </w:rPr>
        <w:t>Ротач</w:t>
      </w:r>
      <w:proofErr w:type="spellEnd"/>
      <w:r w:rsidRPr="00B5319B">
        <w:rPr>
          <w:rFonts w:ascii="Times New Roman" w:hAnsi="Times New Roman" w:cs="Times New Roman"/>
        </w:rPr>
        <w:t xml:space="preserve"> и О.А. Чеканова указали, что высота гранитной кладки составила 1,14 м, а известняк укладывался рядами, каждый высотой по 0,4 м, но число рядов эти авторы не привели. (</w:t>
      </w:r>
      <w:proofErr w:type="spellStart"/>
      <w:r w:rsidRPr="00B5319B">
        <w:rPr>
          <w:rFonts w:ascii="Times New Roman" w:hAnsi="Times New Roman" w:cs="Times New Roman"/>
          <w:i/>
          <w:iCs/>
        </w:rPr>
        <w:t>Ротач</w:t>
      </w:r>
      <w:proofErr w:type="spellEnd"/>
      <w:r w:rsidRPr="00B5319B">
        <w:rPr>
          <w:rFonts w:ascii="Times New Roman" w:hAnsi="Times New Roman" w:cs="Times New Roman"/>
          <w:i/>
          <w:iCs/>
        </w:rPr>
        <w:t xml:space="preserve"> А.Л., Чеканова О.А. </w:t>
      </w:r>
      <w:r w:rsidRPr="00B5319B">
        <w:rPr>
          <w:rFonts w:ascii="Times New Roman" w:hAnsi="Times New Roman" w:cs="Times New Roman"/>
        </w:rPr>
        <w:t xml:space="preserve">Огюст </w:t>
      </w:r>
      <w:proofErr w:type="spellStart"/>
      <w:r w:rsidRPr="00B5319B">
        <w:rPr>
          <w:rFonts w:ascii="Times New Roman" w:hAnsi="Times New Roman" w:cs="Times New Roman"/>
        </w:rPr>
        <w:t>Монферран</w:t>
      </w:r>
      <w:proofErr w:type="spellEnd"/>
      <w:r w:rsidRPr="00B5319B">
        <w:rPr>
          <w:rFonts w:ascii="Times New Roman" w:hAnsi="Times New Roman" w:cs="Times New Roman"/>
        </w:rPr>
        <w:t>. Л., 1990. С. 35). М.Г. Колотов вообще не указал высоту каменной кладки. (</w:t>
      </w:r>
      <w:r w:rsidRPr="00B5319B">
        <w:rPr>
          <w:rFonts w:ascii="Times New Roman" w:hAnsi="Times New Roman" w:cs="Times New Roman"/>
          <w:i/>
        </w:rPr>
        <w:t>Колотов М.Г.</w:t>
      </w:r>
      <w:r w:rsidRPr="00B5319B">
        <w:rPr>
          <w:rFonts w:ascii="Times New Roman" w:hAnsi="Times New Roman" w:cs="Times New Roman"/>
        </w:rPr>
        <w:t xml:space="preserve"> Исаакиевский собор. Л.;М., 1965. С.18). Крупнейший знаток фундаментов собора Н.П. Никитин, автор диссертации «Неравномерная осадка здания Государственного Антирелигиозного музея (бывший Исаакиевский собор) в связи с дефектами проектирования и производства работ», отмечал: «Фундаменты не только стен, но и самых ответственных </w:t>
      </w:r>
      <w:proofErr w:type="spellStart"/>
      <w:r w:rsidRPr="00B5319B">
        <w:rPr>
          <w:rFonts w:ascii="Times New Roman" w:hAnsi="Times New Roman" w:cs="Times New Roman"/>
        </w:rPr>
        <w:t>подкупольных</w:t>
      </w:r>
      <w:proofErr w:type="spellEnd"/>
      <w:r w:rsidRPr="00B5319B">
        <w:rPr>
          <w:rFonts w:ascii="Times New Roman" w:hAnsi="Times New Roman" w:cs="Times New Roman"/>
        </w:rPr>
        <w:t xml:space="preserve"> пилонов были сложены частью из бутовой плиты с расщебенкой, частью из гранитных булыг разной толщины; при этом уложенные в разных частях здания ряды гранитных булыг не совпадали один с другим». Составленные Н.П. Никитин чертежи (продольный, поперечный и диагональный разрезы собора с обозначением геологического строения почвы и свайной бойки) однозначно показывают, что высота каменного основания не превышает длину забивавшихся под руководством О.</w:t>
      </w:r>
      <w:r w:rsidR="004546C4">
        <w:rPr>
          <w:rFonts w:ascii="Times New Roman" w:hAnsi="Times New Roman" w:cs="Times New Roman"/>
        </w:rPr>
        <w:t xml:space="preserve"> </w:t>
      </w:r>
      <w:proofErr w:type="spellStart"/>
      <w:r w:rsidR="004546C4">
        <w:rPr>
          <w:rFonts w:ascii="Times New Roman" w:hAnsi="Times New Roman" w:cs="Times New Roman"/>
        </w:rPr>
        <w:t>Монферрана</w:t>
      </w:r>
      <w:proofErr w:type="spellEnd"/>
      <w:r w:rsidR="004546C4">
        <w:rPr>
          <w:rFonts w:ascii="Times New Roman" w:hAnsi="Times New Roman" w:cs="Times New Roman"/>
        </w:rPr>
        <w:t xml:space="preserve"> свай, т.е. 6,</w:t>
      </w:r>
      <w:r w:rsidRPr="00B5319B">
        <w:rPr>
          <w:rFonts w:ascii="Times New Roman" w:hAnsi="Times New Roman" w:cs="Times New Roman"/>
        </w:rPr>
        <w:t xml:space="preserve">39 м. См.: </w:t>
      </w:r>
      <w:r w:rsidRPr="00B5319B">
        <w:rPr>
          <w:rFonts w:ascii="Times New Roman" w:hAnsi="Times New Roman" w:cs="Times New Roman"/>
          <w:i/>
        </w:rPr>
        <w:t xml:space="preserve">Никитин Н.П. </w:t>
      </w:r>
      <w:r w:rsidRPr="00B5319B">
        <w:rPr>
          <w:rFonts w:ascii="Times New Roman" w:hAnsi="Times New Roman" w:cs="Times New Roman"/>
        </w:rPr>
        <w:t xml:space="preserve">Огюст </w:t>
      </w:r>
      <w:proofErr w:type="spellStart"/>
      <w:r w:rsidRPr="00B5319B">
        <w:rPr>
          <w:rFonts w:ascii="Times New Roman" w:hAnsi="Times New Roman" w:cs="Times New Roman"/>
        </w:rPr>
        <w:t>Монферран</w:t>
      </w:r>
      <w:proofErr w:type="spellEnd"/>
      <w:r w:rsidRPr="00B5319B">
        <w:rPr>
          <w:rFonts w:ascii="Times New Roman" w:hAnsi="Times New Roman" w:cs="Times New Roman"/>
        </w:rPr>
        <w:t xml:space="preserve">. Проектирование и строительство Исаакиевского собора и Александровской колонны. Л., 1939. </w:t>
      </w:r>
      <w:r>
        <w:rPr>
          <w:rFonts w:ascii="Times New Roman" w:hAnsi="Times New Roman" w:cs="Times New Roman"/>
        </w:rPr>
        <w:t>С. 19</w:t>
      </w:r>
      <w:r w:rsidR="00042A23">
        <w:rPr>
          <w:rFonts w:ascii="Times New Roman" w:hAnsi="Times New Roman" w:cs="Times New Roman"/>
        </w:rPr>
        <w:t>9 и вклейка после страницы 230.</w:t>
      </w:r>
      <w:r w:rsidRPr="00B5319B">
        <w:rPr>
          <w:rFonts w:ascii="Times New Roman" w:hAnsi="Times New Roman" w:cs="Times New Roman"/>
        </w:rPr>
        <w:t xml:space="preserve">  </w:t>
      </w:r>
    </w:p>
  </w:footnote>
  <w:footnote w:id="7">
    <w:p w:rsidR="001203A9" w:rsidRPr="000A4E25" w:rsidRDefault="001203A9" w:rsidP="001203A9">
      <w:pPr>
        <w:pStyle w:val="a4"/>
        <w:jc w:val="both"/>
        <w:rPr>
          <w:rFonts w:ascii="Times New Roman" w:hAnsi="Times New Roman" w:cs="Times New Roman"/>
        </w:rPr>
      </w:pPr>
      <w:r w:rsidRPr="00905159">
        <w:rPr>
          <w:rStyle w:val="a6"/>
          <w:rFonts w:ascii="Times New Roman" w:hAnsi="Times New Roman" w:cs="Times New Roman"/>
        </w:rPr>
        <w:footnoteRef/>
      </w:r>
      <w:r w:rsidRPr="00905159">
        <w:rPr>
          <w:rFonts w:ascii="Times New Roman" w:hAnsi="Times New Roman" w:cs="Times New Roman"/>
        </w:rPr>
        <w:t xml:space="preserve"> </w:t>
      </w:r>
      <w:r>
        <w:rPr>
          <w:rFonts w:ascii="Times New Roman" w:hAnsi="Times New Roman" w:cs="Times New Roman"/>
        </w:rPr>
        <w:t xml:space="preserve">Авторы методической разработки, объясняя безрезультатность проходивших на рубеже 1800 – 1810-х гг. конкурсов на перестройку собора, оговаривают, что здание было «заведомо обречено» на неравномерную осадку, однако какими последствиями для памятника в действительности она обернулась, экскурсанты не узнают. Подробнее об осадке собора см.: </w:t>
      </w:r>
      <w:r w:rsidRPr="00B5319B">
        <w:rPr>
          <w:rFonts w:ascii="Times New Roman" w:hAnsi="Times New Roman" w:cs="Times New Roman"/>
          <w:i/>
        </w:rPr>
        <w:t xml:space="preserve">Никитин Н.П. </w:t>
      </w:r>
      <w:r w:rsidRPr="00B5319B">
        <w:rPr>
          <w:rFonts w:ascii="Times New Roman" w:hAnsi="Times New Roman" w:cs="Times New Roman"/>
        </w:rPr>
        <w:t xml:space="preserve">Огюст </w:t>
      </w:r>
      <w:proofErr w:type="spellStart"/>
      <w:r w:rsidRPr="00B5319B">
        <w:rPr>
          <w:rFonts w:ascii="Times New Roman" w:hAnsi="Times New Roman" w:cs="Times New Roman"/>
        </w:rPr>
        <w:t>Монферран</w:t>
      </w:r>
      <w:proofErr w:type="spellEnd"/>
      <w:r w:rsidRPr="00B5319B">
        <w:rPr>
          <w:rFonts w:ascii="Times New Roman" w:hAnsi="Times New Roman" w:cs="Times New Roman"/>
        </w:rPr>
        <w:t>. Проектирование и строительство Исаакиевского собора и Александровской колонны</w:t>
      </w:r>
      <w:r w:rsidR="00C3303E">
        <w:rPr>
          <w:rFonts w:ascii="Times New Roman" w:hAnsi="Times New Roman" w:cs="Times New Roman"/>
        </w:rPr>
        <w:t xml:space="preserve">. </w:t>
      </w:r>
      <w:r>
        <w:rPr>
          <w:rFonts w:ascii="Times New Roman" w:hAnsi="Times New Roman" w:cs="Times New Roman"/>
        </w:rPr>
        <w:t>С. 193–232.</w:t>
      </w:r>
      <w:r w:rsidR="000A4E25" w:rsidRPr="000A4E25">
        <w:rPr>
          <w:rFonts w:ascii="Times New Roman" w:hAnsi="Times New Roman" w:cs="Times New Roman"/>
        </w:rPr>
        <w:t xml:space="preserve"> </w:t>
      </w:r>
      <w:r w:rsidR="000A4E25">
        <w:rPr>
          <w:rFonts w:ascii="Times New Roman" w:hAnsi="Times New Roman" w:cs="Times New Roman"/>
        </w:rPr>
        <w:t>Любопытно, что в</w:t>
      </w:r>
      <w:r w:rsidR="000A4E25" w:rsidRPr="000A4E25">
        <w:rPr>
          <w:rFonts w:ascii="Times New Roman" w:hAnsi="Times New Roman" w:cs="Times New Roman"/>
        </w:rPr>
        <w:t xml:space="preserve"> изданном в 2018 г. государственным музеем-памятником «Исаакиевский собор» сочинении Н.Ю. Толмачевой</w:t>
      </w:r>
      <w:r w:rsidR="000A4E25">
        <w:rPr>
          <w:rFonts w:ascii="Times New Roman" w:hAnsi="Times New Roman" w:cs="Times New Roman"/>
        </w:rPr>
        <w:t xml:space="preserve">, названном рецензентом издания </w:t>
      </w:r>
      <w:r w:rsidR="00F04034">
        <w:rPr>
          <w:rFonts w:ascii="Times New Roman" w:hAnsi="Times New Roman" w:cs="Times New Roman"/>
        </w:rPr>
        <w:t>(</w:t>
      </w:r>
      <w:r w:rsidR="000A4E25">
        <w:rPr>
          <w:rFonts w:ascii="Times New Roman" w:hAnsi="Times New Roman" w:cs="Times New Roman"/>
        </w:rPr>
        <w:t>и одновременно директором музея</w:t>
      </w:r>
      <w:r w:rsidR="00F04034">
        <w:rPr>
          <w:rFonts w:ascii="Times New Roman" w:hAnsi="Times New Roman" w:cs="Times New Roman"/>
        </w:rPr>
        <w:t>-памятника)</w:t>
      </w:r>
      <w:r w:rsidR="000A4E25">
        <w:rPr>
          <w:rFonts w:ascii="Times New Roman" w:hAnsi="Times New Roman" w:cs="Times New Roman"/>
        </w:rPr>
        <w:t xml:space="preserve"> Ю.В. </w:t>
      </w:r>
      <w:proofErr w:type="spellStart"/>
      <w:r w:rsidR="000A4E25">
        <w:rPr>
          <w:rFonts w:ascii="Times New Roman" w:hAnsi="Times New Roman" w:cs="Times New Roman"/>
        </w:rPr>
        <w:t>Мудровым</w:t>
      </w:r>
      <w:proofErr w:type="spellEnd"/>
      <w:r w:rsidR="000A4E25">
        <w:rPr>
          <w:rFonts w:ascii="Times New Roman" w:hAnsi="Times New Roman" w:cs="Times New Roman"/>
        </w:rPr>
        <w:t xml:space="preserve"> «вехой в изучении» собора,</w:t>
      </w:r>
      <w:r w:rsidR="000A4E25" w:rsidRPr="000A4E25">
        <w:rPr>
          <w:rFonts w:ascii="Times New Roman" w:hAnsi="Times New Roman" w:cs="Times New Roman"/>
        </w:rPr>
        <w:t xml:space="preserve"> </w:t>
      </w:r>
      <w:r w:rsidR="000A4E25">
        <w:rPr>
          <w:rFonts w:ascii="Times New Roman" w:hAnsi="Times New Roman" w:cs="Times New Roman"/>
        </w:rPr>
        <w:t>неравномерная осадка здания отрицается.</w:t>
      </w:r>
      <w:r w:rsidR="00F04034">
        <w:rPr>
          <w:rFonts w:ascii="Times New Roman" w:hAnsi="Times New Roman" w:cs="Times New Roman"/>
        </w:rPr>
        <w:t xml:space="preserve"> </w:t>
      </w:r>
      <w:r w:rsidR="00042A23">
        <w:rPr>
          <w:rFonts w:ascii="Times New Roman" w:hAnsi="Times New Roman" w:cs="Times New Roman"/>
        </w:rPr>
        <w:t>Полагая расчеты строителей верными, Н.Ю. Толмачева объясняет</w:t>
      </w:r>
      <w:r w:rsidR="006612C0">
        <w:rPr>
          <w:rFonts w:ascii="Times New Roman" w:hAnsi="Times New Roman" w:cs="Times New Roman"/>
        </w:rPr>
        <w:t xml:space="preserve"> читателям</w:t>
      </w:r>
      <w:r w:rsidR="00DF570F">
        <w:rPr>
          <w:rFonts w:ascii="Times New Roman" w:hAnsi="Times New Roman" w:cs="Times New Roman"/>
        </w:rPr>
        <w:t xml:space="preserve"> </w:t>
      </w:r>
      <w:r w:rsidR="00042A23">
        <w:rPr>
          <w:rFonts w:ascii="Times New Roman" w:hAnsi="Times New Roman" w:cs="Times New Roman"/>
        </w:rPr>
        <w:t>логику</w:t>
      </w:r>
      <w:r w:rsidR="006612C0">
        <w:rPr>
          <w:rFonts w:ascii="Times New Roman" w:hAnsi="Times New Roman" w:cs="Times New Roman"/>
        </w:rPr>
        <w:t xml:space="preserve"> строителей так</w:t>
      </w:r>
      <w:r w:rsidR="00042A23">
        <w:rPr>
          <w:rFonts w:ascii="Times New Roman" w:hAnsi="Times New Roman" w:cs="Times New Roman"/>
        </w:rPr>
        <w:t xml:space="preserve">: </w:t>
      </w:r>
      <w:r w:rsidR="00F04034">
        <w:rPr>
          <w:rFonts w:ascii="Times New Roman" w:hAnsi="Times New Roman" w:cs="Times New Roman"/>
        </w:rPr>
        <w:t>«</w:t>
      </w:r>
      <w:proofErr w:type="spellStart"/>
      <w:r w:rsidR="00F04034">
        <w:rPr>
          <w:rFonts w:ascii="Times New Roman" w:hAnsi="Times New Roman" w:cs="Times New Roman"/>
        </w:rPr>
        <w:t>Бетанкур</w:t>
      </w:r>
      <w:proofErr w:type="spellEnd"/>
      <w:r w:rsidR="00F04034">
        <w:rPr>
          <w:rFonts w:ascii="Times New Roman" w:hAnsi="Times New Roman" w:cs="Times New Roman"/>
        </w:rPr>
        <w:t xml:space="preserve"> правильно предположил, что</w:t>
      </w:r>
      <w:r w:rsidR="000A4E25">
        <w:rPr>
          <w:rFonts w:ascii="Times New Roman" w:hAnsi="Times New Roman" w:cs="Times New Roman"/>
        </w:rPr>
        <w:t xml:space="preserve"> </w:t>
      </w:r>
      <w:r w:rsidR="00F04034">
        <w:rPr>
          <w:rFonts w:ascii="Times New Roman" w:hAnsi="Times New Roman" w:cs="Times New Roman"/>
        </w:rPr>
        <w:t xml:space="preserve">величина площади подошвы фундамента должна быть пропорциональна величине допускаемой нагрузки, ведь при малой площади грунт </w:t>
      </w:r>
      <w:r w:rsidR="00F04034" w:rsidRPr="00042A23">
        <w:rPr>
          <w:rFonts w:ascii="Times New Roman" w:hAnsi="Times New Roman" w:cs="Times New Roman"/>
          <w:i/>
        </w:rPr>
        <w:t>легче выпирает в сторону</w:t>
      </w:r>
      <w:r w:rsidR="00F04034">
        <w:rPr>
          <w:rFonts w:ascii="Times New Roman" w:hAnsi="Times New Roman" w:cs="Times New Roman"/>
        </w:rPr>
        <w:t xml:space="preserve">, нежели при большой. И если вес здания распределить по всей сплошной основе фундамента, </w:t>
      </w:r>
      <w:r w:rsidR="00042A23">
        <w:rPr>
          <w:rFonts w:ascii="Times New Roman" w:hAnsi="Times New Roman" w:cs="Times New Roman"/>
        </w:rPr>
        <w:t>то даже когда грунт будет сжиматься под тяжестью строения, то опускаться он будет равномерно, одинаково во всех частях сооружения, а значит, незаметно (курсив наш – О.Л.)».</w:t>
      </w:r>
      <w:r w:rsidR="00F04034">
        <w:rPr>
          <w:rFonts w:ascii="Times New Roman" w:hAnsi="Times New Roman" w:cs="Times New Roman"/>
        </w:rPr>
        <w:t xml:space="preserve"> </w:t>
      </w:r>
      <w:r w:rsidR="00042A23">
        <w:rPr>
          <w:rFonts w:ascii="Times New Roman" w:hAnsi="Times New Roman" w:cs="Times New Roman"/>
        </w:rPr>
        <w:t xml:space="preserve">См.: </w:t>
      </w:r>
      <w:r w:rsidR="00042A23" w:rsidRPr="00042A23">
        <w:rPr>
          <w:rFonts w:ascii="Times New Roman" w:hAnsi="Times New Roman" w:cs="Times New Roman"/>
          <w:i/>
        </w:rPr>
        <w:t>Толмачева Н.Ю</w:t>
      </w:r>
      <w:r w:rsidR="00042A23">
        <w:rPr>
          <w:rFonts w:ascii="Times New Roman" w:hAnsi="Times New Roman" w:cs="Times New Roman"/>
        </w:rPr>
        <w:t>. Исаакиевский собор. История строитель</w:t>
      </w:r>
      <w:r w:rsidR="00973A84">
        <w:rPr>
          <w:rFonts w:ascii="Times New Roman" w:hAnsi="Times New Roman" w:cs="Times New Roman"/>
        </w:rPr>
        <w:t xml:space="preserve">ства. СПб., 2018. С. 3, 28, 40. </w:t>
      </w:r>
      <w:r w:rsidR="00E37DE4">
        <w:rPr>
          <w:rFonts w:ascii="Times New Roman" w:hAnsi="Times New Roman" w:cs="Times New Roman"/>
        </w:rPr>
        <w:t xml:space="preserve">Не </w:t>
      </w:r>
      <w:r w:rsidR="009C1C3E">
        <w:rPr>
          <w:rFonts w:ascii="Times New Roman" w:hAnsi="Times New Roman" w:cs="Times New Roman"/>
        </w:rPr>
        <w:t>теоретические соображения</w:t>
      </w:r>
      <w:r w:rsidR="00E37DE4">
        <w:rPr>
          <w:rFonts w:ascii="Times New Roman" w:hAnsi="Times New Roman" w:cs="Times New Roman"/>
        </w:rPr>
        <w:t>, а имевшие место на практике реальные и</w:t>
      </w:r>
      <w:r w:rsidR="00973A84">
        <w:rPr>
          <w:rFonts w:ascii="Times New Roman" w:hAnsi="Times New Roman" w:cs="Times New Roman"/>
        </w:rPr>
        <w:t xml:space="preserve">зменения в фундаменте здания на протяжении </w:t>
      </w:r>
      <w:r w:rsidR="00973A84">
        <w:rPr>
          <w:rFonts w:ascii="Times New Roman" w:hAnsi="Times New Roman" w:cs="Times New Roman"/>
          <w:lang w:val="en-US"/>
        </w:rPr>
        <w:t>XIX</w:t>
      </w:r>
      <w:r w:rsidR="00973A84" w:rsidRPr="00973A84">
        <w:rPr>
          <w:rFonts w:ascii="Times New Roman" w:hAnsi="Times New Roman" w:cs="Times New Roman"/>
        </w:rPr>
        <w:t xml:space="preserve"> </w:t>
      </w:r>
      <w:r w:rsidR="00973A84">
        <w:rPr>
          <w:rFonts w:ascii="Times New Roman" w:hAnsi="Times New Roman" w:cs="Times New Roman"/>
        </w:rPr>
        <w:t>в. Н.Ю. Толмачевой,</w:t>
      </w:r>
      <w:r w:rsidR="009C1C3E">
        <w:rPr>
          <w:rFonts w:ascii="Times New Roman" w:hAnsi="Times New Roman" w:cs="Times New Roman"/>
        </w:rPr>
        <w:t xml:space="preserve"> увы, проигнорированы,</w:t>
      </w:r>
      <w:r w:rsidR="00973A84">
        <w:rPr>
          <w:rFonts w:ascii="Times New Roman" w:hAnsi="Times New Roman" w:cs="Times New Roman"/>
        </w:rPr>
        <w:t xml:space="preserve"> хотя о неравномерной осадке собора сообщал уже на </w:t>
      </w:r>
      <w:r w:rsidR="00973A84">
        <w:rPr>
          <w:rFonts w:ascii="Times New Roman" w:hAnsi="Times New Roman" w:cs="Times New Roman"/>
          <w:lang w:val="en-US"/>
        </w:rPr>
        <w:t>III</w:t>
      </w:r>
      <w:r w:rsidR="00973A84" w:rsidRPr="00973A84">
        <w:rPr>
          <w:rFonts w:ascii="Times New Roman" w:hAnsi="Times New Roman" w:cs="Times New Roman"/>
        </w:rPr>
        <w:t xml:space="preserve"> </w:t>
      </w:r>
      <w:r w:rsidR="00973A84">
        <w:rPr>
          <w:rFonts w:ascii="Times New Roman" w:hAnsi="Times New Roman" w:cs="Times New Roman"/>
        </w:rPr>
        <w:t xml:space="preserve">Съезде русских зодчих </w:t>
      </w:r>
      <w:r w:rsidR="0052484F">
        <w:rPr>
          <w:rFonts w:ascii="Times New Roman" w:hAnsi="Times New Roman" w:cs="Times New Roman"/>
        </w:rPr>
        <w:t xml:space="preserve">в 1900 г. </w:t>
      </w:r>
      <w:r w:rsidR="00973A84">
        <w:rPr>
          <w:rFonts w:ascii="Times New Roman" w:hAnsi="Times New Roman" w:cs="Times New Roman"/>
        </w:rPr>
        <w:t xml:space="preserve">архитектор Е.А. Сабанеев. </w:t>
      </w:r>
      <w:r w:rsidR="00973A84" w:rsidRPr="00973A84">
        <w:rPr>
          <w:rFonts w:ascii="Times New Roman" w:hAnsi="Times New Roman" w:cs="Times New Roman"/>
          <w:i/>
        </w:rPr>
        <w:t>Сабанеев Е.А.</w:t>
      </w:r>
      <w:r w:rsidR="00973A84">
        <w:rPr>
          <w:rFonts w:ascii="Times New Roman" w:hAnsi="Times New Roman" w:cs="Times New Roman"/>
        </w:rPr>
        <w:t xml:space="preserve"> Ремонт здания С. Петербургского Исаакиевского кафедрального собора</w:t>
      </w:r>
      <w:r w:rsidR="000A4E25" w:rsidRPr="000A4E25">
        <w:rPr>
          <w:rFonts w:ascii="Times New Roman" w:hAnsi="Times New Roman" w:cs="Times New Roman"/>
        </w:rPr>
        <w:t xml:space="preserve"> </w:t>
      </w:r>
      <w:r w:rsidR="00973A84">
        <w:rPr>
          <w:rFonts w:ascii="Times New Roman" w:hAnsi="Times New Roman" w:cs="Times New Roman"/>
        </w:rPr>
        <w:t xml:space="preserve">// Труды </w:t>
      </w:r>
      <w:r w:rsidR="003E74AC">
        <w:rPr>
          <w:rFonts w:ascii="Times New Roman" w:hAnsi="Times New Roman" w:cs="Times New Roman"/>
        </w:rPr>
        <w:t>III Съезда</w:t>
      </w:r>
      <w:bookmarkStart w:id="0" w:name="_GoBack"/>
      <w:bookmarkEnd w:id="0"/>
      <w:r w:rsidR="00973A84" w:rsidRPr="00973A84">
        <w:rPr>
          <w:rFonts w:ascii="Times New Roman" w:hAnsi="Times New Roman" w:cs="Times New Roman"/>
        </w:rPr>
        <w:t xml:space="preserve"> русских зодчих</w:t>
      </w:r>
      <w:r w:rsidR="00973A84">
        <w:rPr>
          <w:rFonts w:ascii="Times New Roman" w:hAnsi="Times New Roman" w:cs="Times New Roman"/>
        </w:rPr>
        <w:t xml:space="preserve">. СПб., 1905. С. 201. </w:t>
      </w:r>
      <w:r w:rsidR="000A4E25" w:rsidRPr="000A4E25">
        <w:rPr>
          <w:rFonts w:ascii="Times New Roman" w:hAnsi="Times New Roman" w:cs="Times New Roman"/>
        </w:rPr>
        <w:t xml:space="preserve">      </w:t>
      </w:r>
    </w:p>
  </w:footnote>
  <w:footnote w:id="8">
    <w:p w:rsidR="001203A9" w:rsidRPr="00905159" w:rsidRDefault="001203A9" w:rsidP="001203A9">
      <w:pPr>
        <w:pStyle w:val="a4"/>
        <w:jc w:val="both"/>
        <w:rPr>
          <w:rFonts w:ascii="Times New Roman" w:hAnsi="Times New Roman" w:cs="Times New Roman"/>
        </w:rPr>
      </w:pPr>
      <w:r w:rsidRPr="00905159">
        <w:rPr>
          <w:rStyle w:val="a6"/>
          <w:rFonts w:ascii="Times New Roman" w:hAnsi="Times New Roman" w:cs="Times New Roman"/>
        </w:rPr>
        <w:footnoteRef/>
      </w:r>
      <w:r w:rsidRPr="00905159">
        <w:rPr>
          <w:rFonts w:ascii="Times New Roman" w:hAnsi="Times New Roman" w:cs="Times New Roman"/>
        </w:rPr>
        <w:t xml:space="preserve"> </w:t>
      </w:r>
      <w:r w:rsidRPr="006903EB">
        <w:rPr>
          <w:rFonts w:ascii="Times New Roman" w:hAnsi="Times New Roman" w:cs="Times New Roman"/>
        </w:rPr>
        <w:t>ЦГА СПб. Ф. 56</w:t>
      </w:r>
      <w:r w:rsidR="001D1F50">
        <w:rPr>
          <w:rFonts w:ascii="Times New Roman" w:hAnsi="Times New Roman" w:cs="Times New Roman"/>
        </w:rPr>
        <w:t xml:space="preserve"> (Центральный райсовет </w:t>
      </w:r>
      <w:proofErr w:type="spellStart"/>
      <w:r w:rsidR="001D1F50">
        <w:rPr>
          <w:rFonts w:ascii="Times New Roman" w:hAnsi="Times New Roman" w:cs="Times New Roman"/>
        </w:rPr>
        <w:t>ркк</w:t>
      </w:r>
      <w:proofErr w:type="spellEnd"/>
      <w:r w:rsidR="001D1F50">
        <w:rPr>
          <w:rFonts w:ascii="Times New Roman" w:hAnsi="Times New Roman" w:cs="Times New Roman"/>
        </w:rPr>
        <w:t xml:space="preserve"> депутатов Ленинграда и его исполком)</w:t>
      </w:r>
      <w:r w:rsidRPr="006903EB">
        <w:rPr>
          <w:rFonts w:ascii="Times New Roman" w:hAnsi="Times New Roman" w:cs="Times New Roman"/>
        </w:rPr>
        <w:t>. Оп. 4. Д. 1</w:t>
      </w:r>
      <w:r>
        <w:rPr>
          <w:rFonts w:ascii="Times New Roman" w:hAnsi="Times New Roman" w:cs="Times New Roman"/>
        </w:rPr>
        <w:t xml:space="preserve">1. </w:t>
      </w:r>
      <w:r w:rsidR="001D1F50" w:rsidRPr="00DB07E1">
        <w:rPr>
          <w:rFonts w:ascii="Times New Roman" w:hAnsi="Times New Roman" w:cs="Times New Roman"/>
        </w:rPr>
        <w:t>Дело по наблюдению за деятельностью Исаакиевского кафедрального собора (описи имущества, протоколы, списки двадцаток и др.) (Конно</w:t>
      </w:r>
      <w:r w:rsidR="001D1F50">
        <w:rPr>
          <w:rFonts w:ascii="Times New Roman" w:hAnsi="Times New Roman" w:cs="Times New Roman"/>
        </w:rPr>
        <w:t xml:space="preserve">гвардейский бульвар, 5), часть 3. </w:t>
      </w:r>
      <w:r>
        <w:rPr>
          <w:rFonts w:ascii="Times New Roman" w:hAnsi="Times New Roman" w:cs="Times New Roman"/>
        </w:rPr>
        <w:t xml:space="preserve">Л. 211, 227; </w:t>
      </w:r>
      <w:r w:rsidRPr="006903EB">
        <w:rPr>
          <w:rFonts w:ascii="Times New Roman" w:eastAsia="Times New Roman" w:hAnsi="Times New Roman" w:cs="Times New Roman"/>
          <w:i/>
        </w:rPr>
        <w:t>Любезников О.А.</w:t>
      </w:r>
      <w:r w:rsidRPr="006903EB">
        <w:rPr>
          <w:rFonts w:ascii="Times New Roman" w:eastAsia="Times New Roman" w:hAnsi="Times New Roman" w:cs="Times New Roman"/>
        </w:rPr>
        <w:t xml:space="preserve"> Исаакиевский собор в 1917–1920-е гг. Архитекторы М.Т. Преображенский, Н.П. Никитин, А.П. </w:t>
      </w:r>
      <w:proofErr w:type="spellStart"/>
      <w:r w:rsidRPr="006903EB">
        <w:rPr>
          <w:rFonts w:ascii="Times New Roman" w:eastAsia="Times New Roman" w:hAnsi="Times New Roman" w:cs="Times New Roman"/>
        </w:rPr>
        <w:t>Удаленков</w:t>
      </w:r>
      <w:proofErr w:type="spellEnd"/>
      <w:r w:rsidRPr="006903EB">
        <w:rPr>
          <w:rFonts w:ascii="Times New Roman" w:eastAsia="Times New Roman" w:hAnsi="Times New Roman" w:cs="Times New Roman"/>
        </w:rPr>
        <w:t xml:space="preserve"> и проблема музеефикации памятника. СПб., 2017.</w:t>
      </w:r>
      <w:r>
        <w:rPr>
          <w:rFonts w:ascii="Times New Roman" w:eastAsia="Times New Roman" w:hAnsi="Times New Roman" w:cs="Times New Roman"/>
        </w:rPr>
        <w:t xml:space="preserve"> С. 47</w:t>
      </w:r>
      <w:r w:rsidR="00435B91">
        <w:rPr>
          <w:rFonts w:ascii="Times New Roman" w:eastAsia="Times New Roman" w:hAnsi="Times New Roman" w:cs="Times New Roman"/>
        </w:rPr>
        <w:t>–</w:t>
      </w:r>
      <w:r>
        <w:rPr>
          <w:rFonts w:ascii="Times New Roman" w:eastAsia="Times New Roman" w:hAnsi="Times New Roman" w:cs="Times New Roman"/>
        </w:rPr>
        <w:t xml:space="preserve">49. </w:t>
      </w:r>
      <w:r>
        <w:rPr>
          <w:rFonts w:ascii="Times New Roman" w:hAnsi="Times New Roman" w:cs="Times New Roman"/>
        </w:rPr>
        <w:t xml:space="preserve"> </w:t>
      </w:r>
    </w:p>
  </w:footnote>
  <w:footnote w:id="9">
    <w:p w:rsidR="00435B91" w:rsidRPr="004F1EC1" w:rsidRDefault="00435B91" w:rsidP="00435B91">
      <w:pPr>
        <w:pStyle w:val="a3"/>
        <w:jc w:val="both"/>
        <w:rPr>
          <w:rFonts w:ascii="Times New Roman" w:hAnsi="Times New Roman" w:cs="Times New Roman"/>
          <w:sz w:val="20"/>
          <w:szCs w:val="20"/>
        </w:rPr>
      </w:pPr>
      <w:r w:rsidRPr="004F1EC1">
        <w:rPr>
          <w:rStyle w:val="a6"/>
          <w:rFonts w:ascii="Times New Roman" w:hAnsi="Times New Roman" w:cs="Times New Roman"/>
          <w:sz w:val="20"/>
          <w:szCs w:val="20"/>
        </w:rPr>
        <w:footnoteRef/>
      </w:r>
      <w:r w:rsidRPr="004F1EC1">
        <w:rPr>
          <w:rFonts w:ascii="Times New Roman" w:hAnsi="Times New Roman" w:cs="Times New Roman"/>
          <w:sz w:val="20"/>
          <w:szCs w:val="20"/>
        </w:rPr>
        <w:t xml:space="preserve"> Ему остается только пристально всматриваться в копию</w:t>
      </w:r>
      <w:r>
        <w:rPr>
          <w:rFonts w:ascii="Times New Roman" w:hAnsi="Times New Roman" w:cs="Times New Roman"/>
          <w:sz w:val="20"/>
          <w:szCs w:val="20"/>
        </w:rPr>
        <w:t xml:space="preserve"> литографии из альбома 1845 г</w:t>
      </w:r>
      <w:r w:rsidRPr="004F1EC1">
        <w:rPr>
          <w:rFonts w:ascii="Times New Roman" w:hAnsi="Times New Roman" w:cs="Times New Roman"/>
          <w:sz w:val="20"/>
          <w:szCs w:val="20"/>
        </w:rPr>
        <w:t>.</w:t>
      </w:r>
      <w:r>
        <w:rPr>
          <w:rFonts w:ascii="Times New Roman" w:hAnsi="Times New Roman" w:cs="Times New Roman"/>
          <w:sz w:val="20"/>
          <w:szCs w:val="20"/>
        </w:rPr>
        <w:t xml:space="preserve"> По-видимому, возможно</w:t>
      </w:r>
      <w:r w:rsidRPr="004F1EC1">
        <w:rPr>
          <w:rFonts w:ascii="Times New Roman" w:hAnsi="Times New Roman" w:cs="Times New Roman"/>
          <w:sz w:val="20"/>
          <w:szCs w:val="20"/>
        </w:rPr>
        <w:t xml:space="preserve"> дополнить экспозицию современными фотографиями </w:t>
      </w:r>
      <w:proofErr w:type="spellStart"/>
      <w:r w:rsidRPr="004F1EC1">
        <w:rPr>
          <w:rFonts w:ascii="Times New Roman" w:hAnsi="Times New Roman" w:cs="Times New Roman"/>
          <w:sz w:val="20"/>
          <w:szCs w:val="20"/>
        </w:rPr>
        <w:t>Пютерлакского</w:t>
      </w:r>
      <w:proofErr w:type="spellEnd"/>
      <w:r w:rsidRPr="004F1EC1">
        <w:rPr>
          <w:rFonts w:ascii="Times New Roman" w:hAnsi="Times New Roman" w:cs="Times New Roman"/>
          <w:sz w:val="20"/>
          <w:szCs w:val="20"/>
        </w:rPr>
        <w:t xml:space="preserve"> карьера, в том числе для познавательного сравнения с </w:t>
      </w:r>
      <w:r>
        <w:rPr>
          <w:rFonts w:ascii="Times New Roman" w:hAnsi="Times New Roman" w:cs="Times New Roman"/>
          <w:sz w:val="20"/>
          <w:szCs w:val="20"/>
        </w:rPr>
        <w:t>литографированным</w:t>
      </w:r>
      <w:r w:rsidRPr="004F1EC1">
        <w:rPr>
          <w:rFonts w:ascii="Times New Roman" w:hAnsi="Times New Roman" w:cs="Times New Roman"/>
          <w:sz w:val="20"/>
          <w:szCs w:val="20"/>
        </w:rPr>
        <w:t xml:space="preserve"> </w:t>
      </w:r>
      <w:r>
        <w:rPr>
          <w:rFonts w:ascii="Times New Roman" w:hAnsi="Times New Roman" w:cs="Times New Roman"/>
          <w:sz w:val="20"/>
          <w:szCs w:val="20"/>
        </w:rPr>
        <w:t>рисунком</w:t>
      </w:r>
      <w:r w:rsidRPr="004F1EC1">
        <w:rPr>
          <w:rFonts w:ascii="Times New Roman" w:hAnsi="Times New Roman" w:cs="Times New Roman"/>
          <w:sz w:val="20"/>
          <w:szCs w:val="20"/>
        </w:rPr>
        <w:t xml:space="preserve"> О. </w:t>
      </w:r>
      <w:proofErr w:type="spellStart"/>
      <w:r w:rsidRPr="004F1EC1">
        <w:rPr>
          <w:rFonts w:ascii="Times New Roman" w:hAnsi="Times New Roman" w:cs="Times New Roman"/>
          <w:sz w:val="20"/>
          <w:szCs w:val="20"/>
        </w:rPr>
        <w:t>Монферрана</w:t>
      </w:r>
      <w:proofErr w:type="spellEnd"/>
      <w:r w:rsidRPr="004F1EC1">
        <w:rPr>
          <w:rFonts w:ascii="Times New Roman" w:hAnsi="Times New Roman" w:cs="Times New Roman"/>
          <w:sz w:val="20"/>
          <w:szCs w:val="20"/>
        </w:rPr>
        <w:t xml:space="preserve">. </w:t>
      </w:r>
      <w:r>
        <w:rPr>
          <w:rFonts w:ascii="Times New Roman" w:hAnsi="Times New Roman" w:cs="Times New Roman"/>
          <w:sz w:val="20"/>
          <w:szCs w:val="20"/>
        </w:rPr>
        <w:t>Такое сравнение приведено здесь:</w:t>
      </w:r>
      <w:r w:rsidRPr="004F1EC1">
        <w:rPr>
          <w:rFonts w:ascii="Times New Roman" w:hAnsi="Times New Roman" w:cs="Times New Roman"/>
          <w:sz w:val="20"/>
          <w:szCs w:val="20"/>
        </w:rPr>
        <w:t xml:space="preserve"> </w:t>
      </w:r>
      <w:r w:rsidRPr="004F1EC1">
        <w:rPr>
          <w:rFonts w:ascii="Times New Roman" w:hAnsi="Times New Roman" w:cs="Times New Roman"/>
          <w:i/>
          <w:sz w:val="20"/>
          <w:szCs w:val="20"/>
        </w:rPr>
        <w:t>Любезников О.</w:t>
      </w:r>
      <w:r>
        <w:rPr>
          <w:rFonts w:ascii="Times New Roman" w:hAnsi="Times New Roman" w:cs="Times New Roman"/>
          <w:sz w:val="20"/>
          <w:szCs w:val="20"/>
        </w:rPr>
        <w:t xml:space="preserve"> </w:t>
      </w:r>
      <w:r w:rsidRPr="004F1EC1">
        <w:rPr>
          <w:rFonts w:ascii="Times New Roman" w:hAnsi="Times New Roman" w:cs="Times New Roman"/>
          <w:sz w:val="20"/>
          <w:szCs w:val="20"/>
        </w:rPr>
        <w:t xml:space="preserve">По следам </w:t>
      </w:r>
      <w:proofErr w:type="spellStart"/>
      <w:r w:rsidRPr="004F1EC1">
        <w:rPr>
          <w:rFonts w:ascii="Times New Roman" w:hAnsi="Times New Roman" w:cs="Times New Roman"/>
          <w:sz w:val="20"/>
          <w:szCs w:val="20"/>
        </w:rPr>
        <w:t>Монферрана</w:t>
      </w:r>
      <w:proofErr w:type="spellEnd"/>
      <w:r w:rsidRPr="004F1EC1">
        <w:rPr>
          <w:rFonts w:ascii="Times New Roman" w:hAnsi="Times New Roman" w:cs="Times New Roman"/>
          <w:sz w:val="20"/>
          <w:szCs w:val="20"/>
        </w:rPr>
        <w:t>: Путешествие в каменоломни // Наука и жизнь. 2016. № 6. С. 136</w:t>
      </w:r>
      <w:r>
        <w:rPr>
          <w:rFonts w:ascii="Times New Roman" w:hAnsi="Times New Roman" w:cs="Times New Roman"/>
          <w:sz w:val="20"/>
          <w:szCs w:val="20"/>
        </w:rPr>
        <w:t>–</w:t>
      </w:r>
      <w:r w:rsidRPr="004F1EC1">
        <w:rPr>
          <w:rFonts w:ascii="Times New Roman" w:hAnsi="Times New Roman" w:cs="Times New Roman"/>
          <w:sz w:val="20"/>
          <w:szCs w:val="20"/>
        </w:rPr>
        <w:t xml:space="preserve">143.   </w:t>
      </w:r>
    </w:p>
  </w:footnote>
  <w:footnote w:id="10">
    <w:p w:rsidR="00435B91" w:rsidRPr="004F1EC1" w:rsidRDefault="00435B91" w:rsidP="00435B91">
      <w:pPr>
        <w:pStyle w:val="a4"/>
        <w:jc w:val="both"/>
        <w:rPr>
          <w:rFonts w:ascii="Times New Roman" w:hAnsi="Times New Roman" w:cs="Times New Roman"/>
        </w:rPr>
      </w:pPr>
      <w:r w:rsidRPr="004F1EC1">
        <w:rPr>
          <w:rStyle w:val="a6"/>
          <w:rFonts w:ascii="Times New Roman" w:hAnsi="Times New Roman" w:cs="Times New Roman"/>
        </w:rPr>
        <w:footnoteRef/>
      </w:r>
      <w:r w:rsidRPr="004F1EC1">
        <w:rPr>
          <w:rFonts w:ascii="Times New Roman" w:hAnsi="Times New Roman" w:cs="Times New Roman"/>
        </w:rPr>
        <w:t xml:space="preserve"> Типичные инструменты каменотесов приведены в работе: </w:t>
      </w:r>
      <w:proofErr w:type="spellStart"/>
      <w:r w:rsidRPr="004F1EC1">
        <w:rPr>
          <w:rFonts w:ascii="Times New Roman" w:hAnsi="Times New Roman" w:cs="Times New Roman"/>
          <w:i/>
        </w:rPr>
        <w:t>Булах</w:t>
      </w:r>
      <w:proofErr w:type="spellEnd"/>
      <w:r w:rsidRPr="004F1EC1">
        <w:rPr>
          <w:rFonts w:ascii="Times New Roman" w:hAnsi="Times New Roman" w:cs="Times New Roman"/>
          <w:i/>
        </w:rPr>
        <w:t xml:space="preserve"> А.Г., Абакумова Н.Б.</w:t>
      </w:r>
      <w:r w:rsidRPr="004F1EC1">
        <w:rPr>
          <w:rFonts w:ascii="Times New Roman" w:hAnsi="Times New Roman" w:cs="Times New Roman"/>
        </w:rPr>
        <w:t xml:space="preserve"> Каменное убранство центра Ленинграда. Л., 1987. С. 124</w:t>
      </w:r>
      <w:r>
        <w:rPr>
          <w:rFonts w:ascii="Times New Roman" w:hAnsi="Times New Roman" w:cs="Times New Roman"/>
        </w:rPr>
        <w:t>–</w:t>
      </w:r>
      <w:r w:rsidRPr="004F1EC1">
        <w:rPr>
          <w:rFonts w:ascii="Times New Roman" w:hAnsi="Times New Roman" w:cs="Times New Roman"/>
        </w:rPr>
        <w:t>130.</w:t>
      </w:r>
    </w:p>
  </w:footnote>
  <w:footnote w:id="11">
    <w:p w:rsidR="0083040B" w:rsidRPr="004F1EC1" w:rsidRDefault="0083040B" w:rsidP="003A146E">
      <w:pPr>
        <w:pStyle w:val="a4"/>
        <w:jc w:val="both"/>
        <w:rPr>
          <w:rFonts w:ascii="Times New Roman" w:hAnsi="Times New Roman" w:cs="Times New Roman"/>
        </w:rPr>
      </w:pPr>
      <w:r w:rsidRPr="004F1EC1">
        <w:rPr>
          <w:rStyle w:val="a6"/>
          <w:rFonts w:ascii="Times New Roman" w:hAnsi="Times New Roman" w:cs="Times New Roman"/>
        </w:rPr>
        <w:footnoteRef/>
      </w:r>
      <w:r w:rsidRPr="004F1EC1">
        <w:rPr>
          <w:rFonts w:ascii="Times New Roman" w:hAnsi="Times New Roman" w:cs="Times New Roman"/>
        </w:rPr>
        <w:t xml:space="preserve"> Р</w:t>
      </w:r>
      <w:r w:rsidR="001B39B7">
        <w:rPr>
          <w:rFonts w:ascii="Times New Roman" w:hAnsi="Times New Roman" w:cs="Times New Roman"/>
        </w:rPr>
        <w:t>оссийский государственный исторический архив (далее – Р</w:t>
      </w:r>
      <w:r w:rsidRPr="004F1EC1">
        <w:rPr>
          <w:rFonts w:ascii="Times New Roman" w:hAnsi="Times New Roman" w:cs="Times New Roman"/>
        </w:rPr>
        <w:t>ГИА</w:t>
      </w:r>
      <w:r w:rsidR="001B39B7">
        <w:rPr>
          <w:rFonts w:ascii="Times New Roman" w:hAnsi="Times New Roman" w:cs="Times New Roman"/>
        </w:rPr>
        <w:t>)</w:t>
      </w:r>
      <w:r w:rsidRPr="004F1EC1">
        <w:rPr>
          <w:rFonts w:ascii="Times New Roman" w:hAnsi="Times New Roman" w:cs="Times New Roman"/>
        </w:rPr>
        <w:t>. Ф. 1311</w:t>
      </w:r>
      <w:r w:rsidR="00E40198">
        <w:rPr>
          <w:rFonts w:ascii="Times New Roman" w:hAnsi="Times New Roman" w:cs="Times New Roman"/>
        </w:rPr>
        <w:t xml:space="preserve"> (Комиссия о построении Исаакиевского собора)</w:t>
      </w:r>
      <w:r w:rsidRPr="004F1EC1">
        <w:rPr>
          <w:rFonts w:ascii="Times New Roman" w:hAnsi="Times New Roman" w:cs="Times New Roman"/>
        </w:rPr>
        <w:t>. Оп. 1. Д. 354.</w:t>
      </w:r>
      <w:r w:rsidR="00E40198">
        <w:rPr>
          <w:rFonts w:ascii="Times New Roman" w:hAnsi="Times New Roman" w:cs="Times New Roman"/>
        </w:rPr>
        <w:t xml:space="preserve"> О теске и полировке гранитных колонн.</w:t>
      </w:r>
      <w:r w:rsidRPr="004F1EC1">
        <w:rPr>
          <w:rFonts w:ascii="Times New Roman" w:hAnsi="Times New Roman" w:cs="Times New Roman"/>
        </w:rPr>
        <w:t xml:space="preserve"> Л. 4 об., 16, 18, 122 об., 123. </w:t>
      </w:r>
    </w:p>
  </w:footnote>
  <w:footnote w:id="12">
    <w:p w:rsidR="0083040B" w:rsidRPr="00F66F5B" w:rsidRDefault="0083040B" w:rsidP="003A146E">
      <w:pPr>
        <w:pStyle w:val="a4"/>
        <w:jc w:val="both"/>
        <w:rPr>
          <w:rFonts w:ascii="Times New Roman" w:hAnsi="Times New Roman" w:cs="Times New Roman"/>
        </w:rPr>
      </w:pPr>
      <w:r w:rsidRPr="004F1EC1">
        <w:rPr>
          <w:rStyle w:val="a6"/>
          <w:rFonts w:ascii="Times New Roman" w:hAnsi="Times New Roman" w:cs="Times New Roman"/>
        </w:rPr>
        <w:footnoteRef/>
      </w:r>
      <w:r w:rsidRPr="004F1EC1">
        <w:rPr>
          <w:rFonts w:ascii="Times New Roman" w:hAnsi="Times New Roman" w:cs="Times New Roman"/>
        </w:rPr>
        <w:t xml:space="preserve"> </w:t>
      </w:r>
      <w:r w:rsidR="00830DC9">
        <w:rPr>
          <w:rFonts w:ascii="Times New Roman" w:hAnsi="Times New Roman" w:cs="Times New Roman"/>
        </w:rPr>
        <w:t xml:space="preserve">Санкт-Петербург. </w:t>
      </w:r>
      <w:r w:rsidRPr="004F1EC1">
        <w:rPr>
          <w:rFonts w:ascii="Times New Roman" w:hAnsi="Times New Roman" w:cs="Times New Roman"/>
        </w:rPr>
        <w:t>Исаакие</w:t>
      </w:r>
      <w:r w:rsidR="00830DC9">
        <w:rPr>
          <w:rFonts w:ascii="Times New Roman" w:hAnsi="Times New Roman" w:cs="Times New Roman"/>
        </w:rPr>
        <w:t>вский собор: Путеводитель / Науч. ред. Н.В. Михайлова</w:t>
      </w:r>
      <w:r w:rsidRPr="004F1EC1">
        <w:rPr>
          <w:rFonts w:ascii="Times New Roman" w:hAnsi="Times New Roman" w:cs="Times New Roman"/>
        </w:rPr>
        <w:t>. СПб., 2017. С. 15.</w:t>
      </w:r>
      <w:r w:rsidRPr="00F66F5B">
        <w:rPr>
          <w:rFonts w:ascii="Times New Roman" w:hAnsi="Times New Roman" w:cs="Times New Roman"/>
        </w:rPr>
        <w:t xml:space="preserve"> </w:t>
      </w:r>
    </w:p>
  </w:footnote>
  <w:footnote w:id="13">
    <w:p w:rsidR="00897534" w:rsidRPr="00897534" w:rsidRDefault="00897534" w:rsidP="003A146E">
      <w:pPr>
        <w:pStyle w:val="a4"/>
        <w:jc w:val="both"/>
        <w:rPr>
          <w:rFonts w:ascii="Times New Roman" w:hAnsi="Times New Roman" w:cs="Times New Roman"/>
        </w:rPr>
      </w:pPr>
      <w:r w:rsidRPr="00897534">
        <w:rPr>
          <w:rStyle w:val="a6"/>
          <w:rFonts w:ascii="Times New Roman" w:hAnsi="Times New Roman" w:cs="Times New Roman"/>
        </w:rPr>
        <w:footnoteRef/>
      </w:r>
      <w:r w:rsidRPr="00897534">
        <w:rPr>
          <w:rFonts w:ascii="Times New Roman" w:hAnsi="Times New Roman" w:cs="Times New Roman"/>
        </w:rPr>
        <w:t xml:space="preserve"> </w:t>
      </w:r>
      <w:r>
        <w:rPr>
          <w:rFonts w:ascii="Times New Roman" w:hAnsi="Times New Roman" w:cs="Times New Roman"/>
        </w:rPr>
        <w:t xml:space="preserve">Там же. С. 17. </w:t>
      </w:r>
    </w:p>
  </w:footnote>
  <w:footnote w:id="14">
    <w:p w:rsidR="00945972" w:rsidRPr="00945972" w:rsidRDefault="00945972" w:rsidP="003A146E">
      <w:pPr>
        <w:pStyle w:val="a4"/>
        <w:jc w:val="both"/>
        <w:rPr>
          <w:rFonts w:ascii="Times New Roman" w:hAnsi="Times New Roman" w:cs="Times New Roman"/>
        </w:rPr>
      </w:pPr>
      <w:r w:rsidRPr="00945972">
        <w:rPr>
          <w:rStyle w:val="a6"/>
          <w:rFonts w:ascii="Times New Roman" w:hAnsi="Times New Roman" w:cs="Times New Roman"/>
        </w:rPr>
        <w:footnoteRef/>
      </w:r>
      <w:r w:rsidRPr="00945972">
        <w:rPr>
          <w:rFonts w:ascii="Times New Roman" w:hAnsi="Times New Roman" w:cs="Times New Roman"/>
        </w:rPr>
        <w:t xml:space="preserve"> </w:t>
      </w:r>
      <w:r>
        <w:rPr>
          <w:rFonts w:ascii="Times New Roman" w:hAnsi="Times New Roman" w:cs="Times New Roman"/>
        </w:rPr>
        <w:t xml:space="preserve">См.: </w:t>
      </w:r>
      <w:r w:rsidR="00C3303E" w:rsidRPr="00B5319B">
        <w:rPr>
          <w:rFonts w:ascii="Times New Roman" w:hAnsi="Times New Roman" w:cs="Times New Roman"/>
          <w:i/>
        </w:rPr>
        <w:t xml:space="preserve">Никитин Н.П. </w:t>
      </w:r>
      <w:r w:rsidR="00C3303E" w:rsidRPr="00B5319B">
        <w:rPr>
          <w:rFonts w:ascii="Times New Roman" w:hAnsi="Times New Roman" w:cs="Times New Roman"/>
        </w:rPr>
        <w:t xml:space="preserve">Огюст </w:t>
      </w:r>
      <w:proofErr w:type="spellStart"/>
      <w:r w:rsidR="00C3303E" w:rsidRPr="00B5319B">
        <w:rPr>
          <w:rFonts w:ascii="Times New Roman" w:hAnsi="Times New Roman" w:cs="Times New Roman"/>
        </w:rPr>
        <w:t>Монферран</w:t>
      </w:r>
      <w:proofErr w:type="spellEnd"/>
      <w:r w:rsidR="00C3303E" w:rsidRPr="00B5319B">
        <w:rPr>
          <w:rFonts w:ascii="Times New Roman" w:hAnsi="Times New Roman" w:cs="Times New Roman"/>
        </w:rPr>
        <w:t>. Проектирование и строительство Исаакиевского собора и Александровской колонны.</w:t>
      </w:r>
      <w:r w:rsidR="00C3303E">
        <w:rPr>
          <w:rFonts w:ascii="Times New Roman" w:hAnsi="Times New Roman" w:cs="Times New Roman"/>
        </w:rPr>
        <w:t xml:space="preserve"> С. 329–330.</w:t>
      </w:r>
    </w:p>
  </w:footnote>
  <w:footnote w:id="15">
    <w:p w:rsidR="003A146E" w:rsidRPr="008E3CE2" w:rsidRDefault="003A146E" w:rsidP="003A146E">
      <w:pPr>
        <w:pStyle w:val="a4"/>
        <w:jc w:val="both"/>
        <w:rPr>
          <w:rFonts w:ascii="Times New Roman" w:hAnsi="Times New Roman" w:cs="Times New Roman"/>
          <w:lang w:val="en-US"/>
        </w:rPr>
      </w:pPr>
      <w:r w:rsidRPr="003A146E">
        <w:rPr>
          <w:rStyle w:val="a6"/>
          <w:rFonts w:ascii="Times New Roman" w:hAnsi="Times New Roman" w:cs="Times New Roman"/>
        </w:rPr>
        <w:footnoteRef/>
      </w:r>
      <w:r w:rsidRPr="003A146E">
        <w:rPr>
          <w:rFonts w:ascii="Times New Roman" w:hAnsi="Times New Roman" w:cs="Times New Roman"/>
          <w:lang w:val="en-US"/>
        </w:rPr>
        <w:t xml:space="preserve"> </w:t>
      </w:r>
      <w:proofErr w:type="spellStart"/>
      <w:r w:rsidRPr="003A146E">
        <w:rPr>
          <w:rFonts w:ascii="Times New Roman" w:hAnsi="Times New Roman" w:cs="Times New Roman"/>
          <w:i/>
          <w:lang w:val="en-US"/>
        </w:rPr>
        <w:t>Montferrand</w:t>
      </w:r>
      <w:proofErr w:type="spellEnd"/>
      <w:r w:rsidRPr="003A146E">
        <w:rPr>
          <w:rFonts w:ascii="Times New Roman" w:hAnsi="Times New Roman" w:cs="Times New Roman"/>
          <w:i/>
          <w:lang w:val="en-US"/>
        </w:rPr>
        <w:t xml:space="preserve"> A. </w:t>
      </w:r>
      <w:proofErr w:type="spellStart"/>
      <w:r w:rsidRPr="003A146E">
        <w:rPr>
          <w:rFonts w:ascii="Times New Roman" w:hAnsi="Times New Roman" w:cs="Times New Roman"/>
          <w:i/>
          <w:lang w:val="en-US"/>
        </w:rPr>
        <w:t>Ricard</w:t>
      </w:r>
      <w:proofErr w:type="spellEnd"/>
      <w:r w:rsidRPr="003A146E">
        <w:rPr>
          <w:rFonts w:ascii="Times New Roman" w:hAnsi="Times New Roman" w:cs="Times New Roman"/>
          <w:i/>
          <w:lang w:val="en-US"/>
        </w:rPr>
        <w:t xml:space="preserve"> de.</w:t>
      </w:r>
      <w:r w:rsidRPr="003A146E">
        <w:rPr>
          <w:rFonts w:ascii="Times New Roman" w:hAnsi="Times New Roman" w:cs="Times New Roman"/>
          <w:lang w:val="en-US"/>
        </w:rPr>
        <w:t xml:space="preserve"> </w:t>
      </w:r>
      <w:proofErr w:type="spellStart"/>
      <w:r w:rsidRPr="003A146E">
        <w:rPr>
          <w:rFonts w:ascii="Times New Roman" w:hAnsi="Times New Roman" w:cs="Times New Roman"/>
          <w:lang w:val="en-US"/>
        </w:rPr>
        <w:t>Église</w:t>
      </w:r>
      <w:proofErr w:type="spellEnd"/>
      <w:r w:rsidRPr="003A146E">
        <w:rPr>
          <w:rFonts w:ascii="Times New Roman" w:hAnsi="Times New Roman" w:cs="Times New Roman"/>
          <w:lang w:val="en-US"/>
        </w:rPr>
        <w:t xml:space="preserve"> </w:t>
      </w:r>
      <w:proofErr w:type="spellStart"/>
      <w:r w:rsidRPr="003A146E">
        <w:rPr>
          <w:rFonts w:ascii="Times New Roman" w:hAnsi="Times New Roman" w:cs="Times New Roman"/>
          <w:lang w:val="en-US"/>
        </w:rPr>
        <w:t>cathédrale</w:t>
      </w:r>
      <w:proofErr w:type="spellEnd"/>
      <w:r w:rsidRPr="003A146E">
        <w:rPr>
          <w:rFonts w:ascii="Times New Roman" w:hAnsi="Times New Roman" w:cs="Times New Roman"/>
          <w:lang w:val="en-US"/>
        </w:rPr>
        <w:t xml:space="preserve"> de St. Isaac. Description </w:t>
      </w:r>
      <w:proofErr w:type="spellStart"/>
      <w:r w:rsidRPr="003A146E">
        <w:rPr>
          <w:rFonts w:ascii="Times New Roman" w:hAnsi="Times New Roman" w:cs="Times New Roman"/>
          <w:lang w:val="en-US"/>
        </w:rPr>
        <w:t>architecturale</w:t>
      </w:r>
      <w:proofErr w:type="spellEnd"/>
      <w:r w:rsidRPr="003A146E">
        <w:rPr>
          <w:rFonts w:ascii="Times New Roman" w:hAnsi="Times New Roman" w:cs="Times New Roman"/>
          <w:lang w:val="en-US"/>
        </w:rPr>
        <w:t xml:space="preserve">, </w:t>
      </w:r>
      <w:proofErr w:type="spellStart"/>
      <w:r w:rsidRPr="003A146E">
        <w:rPr>
          <w:rFonts w:ascii="Times New Roman" w:hAnsi="Times New Roman" w:cs="Times New Roman"/>
          <w:lang w:val="en-US"/>
        </w:rPr>
        <w:t>pittoresque</w:t>
      </w:r>
      <w:proofErr w:type="spellEnd"/>
      <w:r w:rsidRPr="003A146E">
        <w:rPr>
          <w:rFonts w:ascii="Times New Roman" w:hAnsi="Times New Roman" w:cs="Times New Roman"/>
          <w:lang w:val="en-US"/>
        </w:rPr>
        <w:t xml:space="preserve"> et </w:t>
      </w:r>
      <w:proofErr w:type="spellStart"/>
      <w:r w:rsidRPr="003A146E">
        <w:rPr>
          <w:rFonts w:ascii="Times New Roman" w:hAnsi="Times New Roman" w:cs="Times New Roman"/>
          <w:lang w:val="en-US"/>
        </w:rPr>
        <w:t>historique</w:t>
      </w:r>
      <w:proofErr w:type="spellEnd"/>
      <w:r w:rsidRPr="003A146E">
        <w:rPr>
          <w:rFonts w:ascii="Times New Roman" w:hAnsi="Times New Roman" w:cs="Times New Roman"/>
          <w:lang w:val="en-US"/>
        </w:rPr>
        <w:t xml:space="preserve"> de </w:t>
      </w:r>
      <w:proofErr w:type="spellStart"/>
      <w:r w:rsidRPr="003A146E">
        <w:rPr>
          <w:rFonts w:ascii="Times New Roman" w:hAnsi="Times New Roman" w:cs="Times New Roman"/>
          <w:lang w:val="en-US"/>
        </w:rPr>
        <w:t>ce</w:t>
      </w:r>
      <w:proofErr w:type="spellEnd"/>
      <w:r w:rsidRPr="003A146E">
        <w:rPr>
          <w:rFonts w:ascii="Times New Roman" w:hAnsi="Times New Roman" w:cs="Times New Roman"/>
          <w:lang w:val="en-US"/>
        </w:rPr>
        <w:t xml:space="preserve"> monument. </w:t>
      </w:r>
      <w:proofErr w:type="spellStart"/>
      <w:r w:rsidRPr="003A146E">
        <w:rPr>
          <w:rFonts w:ascii="Times New Roman" w:hAnsi="Times New Roman" w:cs="Times New Roman"/>
        </w:rPr>
        <w:t>St</w:t>
      </w:r>
      <w:proofErr w:type="spellEnd"/>
      <w:r w:rsidRPr="003A146E">
        <w:rPr>
          <w:rFonts w:ascii="Times New Roman" w:hAnsi="Times New Roman" w:cs="Times New Roman"/>
        </w:rPr>
        <w:t>.-</w:t>
      </w:r>
      <w:proofErr w:type="spellStart"/>
      <w:r w:rsidRPr="003A146E">
        <w:rPr>
          <w:rFonts w:ascii="Times New Roman" w:hAnsi="Times New Roman" w:cs="Times New Roman"/>
        </w:rPr>
        <w:t>Pétersbourg</w:t>
      </w:r>
      <w:proofErr w:type="spellEnd"/>
      <w:r w:rsidRPr="003A146E">
        <w:rPr>
          <w:rFonts w:ascii="Times New Roman" w:hAnsi="Times New Roman" w:cs="Times New Roman"/>
        </w:rPr>
        <w:t xml:space="preserve">; </w:t>
      </w:r>
      <w:proofErr w:type="spellStart"/>
      <w:r w:rsidRPr="003A146E">
        <w:rPr>
          <w:rFonts w:ascii="Times New Roman" w:hAnsi="Times New Roman" w:cs="Times New Roman"/>
        </w:rPr>
        <w:t>Paris</w:t>
      </w:r>
      <w:proofErr w:type="spellEnd"/>
      <w:r w:rsidRPr="003A146E">
        <w:rPr>
          <w:rFonts w:ascii="Times New Roman" w:hAnsi="Times New Roman" w:cs="Times New Roman"/>
        </w:rPr>
        <w:t>, 1845.</w:t>
      </w:r>
      <w:r>
        <w:rPr>
          <w:rFonts w:ascii="Times New Roman" w:hAnsi="Times New Roman" w:cs="Times New Roman"/>
        </w:rPr>
        <w:t xml:space="preserve"> В 2015 г. нами акцентировалось внимание на отсутствии русскоязычного издания альбома</w:t>
      </w:r>
      <w:r w:rsidRPr="003A146E">
        <w:rPr>
          <w:rFonts w:ascii="Times New Roman" w:hAnsi="Times New Roman" w:cs="Times New Roman"/>
        </w:rPr>
        <w:t xml:space="preserve">: </w:t>
      </w:r>
      <w:r>
        <w:rPr>
          <w:rFonts w:ascii="Times New Roman" w:hAnsi="Times New Roman" w:cs="Times New Roman"/>
        </w:rPr>
        <w:t>«</w:t>
      </w:r>
      <w:r w:rsidRPr="003A146E">
        <w:rPr>
          <w:rFonts w:ascii="Times New Roman" w:hAnsi="Times New Roman" w:cs="Times New Roman"/>
        </w:rPr>
        <w:t xml:space="preserve">Поразительно, что альбом О. </w:t>
      </w:r>
      <w:proofErr w:type="spellStart"/>
      <w:r w:rsidRPr="003A146E">
        <w:rPr>
          <w:rFonts w:ascii="Times New Roman" w:hAnsi="Times New Roman" w:cs="Times New Roman"/>
        </w:rPr>
        <w:t>Монферрана</w:t>
      </w:r>
      <w:proofErr w:type="spellEnd"/>
      <w:r w:rsidRPr="003A146E">
        <w:rPr>
          <w:rFonts w:ascii="Times New Roman" w:hAnsi="Times New Roman" w:cs="Times New Roman"/>
        </w:rPr>
        <w:t>, по сути один из основных опубликованных источников по истории проектирования и возведения Исаакиевского собора, до сих пор не переиздан с 1845 года и даже не переведён на русский язык</w:t>
      </w:r>
      <w:r>
        <w:rPr>
          <w:rFonts w:ascii="Times New Roman" w:hAnsi="Times New Roman" w:cs="Times New Roman"/>
        </w:rPr>
        <w:t xml:space="preserve">». </w:t>
      </w:r>
      <w:r w:rsidRPr="00270D60">
        <w:rPr>
          <w:rFonts w:ascii="Times New Roman" w:hAnsi="Times New Roman" w:cs="Times New Roman"/>
          <w:i/>
        </w:rPr>
        <w:t>Любезников О.А</w:t>
      </w:r>
      <w:r>
        <w:rPr>
          <w:rFonts w:ascii="Times New Roman" w:hAnsi="Times New Roman" w:cs="Times New Roman"/>
        </w:rPr>
        <w:t xml:space="preserve">. </w:t>
      </w:r>
      <w:r w:rsidRPr="003A146E">
        <w:rPr>
          <w:rFonts w:ascii="Times New Roman" w:hAnsi="Times New Roman" w:cs="Times New Roman"/>
        </w:rPr>
        <w:t>Исаакиевский собор: малоизученные вопросы истории создания храма (по новым архивным данн</w:t>
      </w:r>
      <w:r>
        <w:rPr>
          <w:rFonts w:ascii="Times New Roman" w:hAnsi="Times New Roman" w:cs="Times New Roman"/>
        </w:rPr>
        <w:t>ым). СПб</w:t>
      </w:r>
      <w:r w:rsidRPr="008E3CE2">
        <w:rPr>
          <w:rFonts w:ascii="Times New Roman" w:hAnsi="Times New Roman" w:cs="Times New Roman"/>
          <w:lang w:val="en-US"/>
        </w:rPr>
        <w:t xml:space="preserve">., 2015. </w:t>
      </w:r>
      <w:r>
        <w:rPr>
          <w:rFonts w:ascii="Times New Roman" w:hAnsi="Times New Roman" w:cs="Times New Roman"/>
        </w:rPr>
        <w:t>С</w:t>
      </w:r>
      <w:r w:rsidRPr="008E3CE2">
        <w:rPr>
          <w:rFonts w:ascii="Times New Roman" w:hAnsi="Times New Roman" w:cs="Times New Roman"/>
          <w:lang w:val="en-US"/>
        </w:rPr>
        <w:t xml:space="preserve">. 4. </w:t>
      </w:r>
    </w:p>
  </w:footnote>
  <w:footnote w:id="16">
    <w:p w:rsidR="00B34D38" w:rsidRPr="008E3CE2" w:rsidRDefault="00B34D38">
      <w:pPr>
        <w:pStyle w:val="a4"/>
        <w:rPr>
          <w:rFonts w:ascii="Times New Roman" w:hAnsi="Times New Roman" w:cs="Times New Roman"/>
        </w:rPr>
      </w:pPr>
      <w:r w:rsidRPr="00B34D38">
        <w:rPr>
          <w:rStyle w:val="a6"/>
          <w:rFonts w:ascii="Times New Roman" w:hAnsi="Times New Roman" w:cs="Times New Roman"/>
        </w:rPr>
        <w:footnoteRef/>
      </w:r>
      <w:r w:rsidRPr="00B34D38">
        <w:rPr>
          <w:rFonts w:ascii="Times New Roman" w:hAnsi="Times New Roman" w:cs="Times New Roman"/>
          <w:lang w:val="en-US"/>
        </w:rPr>
        <w:t xml:space="preserve"> </w:t>
      </w:r>
      <w:proofErr w:type="spellStart"/>
      <w:r w:rsidRPr="003A146E">
        <w:rPr>
          <w:rFonts w:ascii="Times New Roman" w:hAnsi="Times New Roman" w:cs="Times New Roman"/>
          <w:i/>
          <w:lang w:val="en-US"/>
        </w:rPr>
        <w:t>Montferrand</w:t>
      </w:r>
      <w:proofErr w:type="spellEnd"/>
      <w:r w:rsidRPr="003A146E">
        <w:rPr>
          <w:rFonts w:ascii="Times New Roman" w:hAnsi="Times New Roman" w:cs="Times New Roman"/>
          <w:i/>
          <w:lang w:val="en-US"/>
        </w:rPr>
        <w:t xml:space="preserve"> A. </w:t>
      </w:r>
      <w:proofErr w:type="spellStart"/>
      <w:r w:rsidRPr="003A146E">
        <w:rPr>
          <w:rFonts w:ascii="Times New Roman" w:hAnsi="Times New Roman" w:cs="Times New Roman"/>
          <w:i/>
          <w:lang w:val="en-US"/>
        </w:rPr>
        <w:t>Ricard</w:t>
      </w:r>
      <w:proofErr w:type="spellEnd"/>
      <w:r w:rsidRPr="003A146E">
        <w:rPr>
          <w:rFonts w:ascii="Times New Roman" w:hAnsi="Times New Roman" w:cs="Times New Roman"/>
          <w:i/>
          <w:lang w:val="en-US"/>
        </w:rPr>
        <w:t xml:space="preserve"> de.</w:t>
      </w:r>
      <w:r w:rsidRPr="003A146E">
        <w:rPr>
          <w:rFonts w:ascii="Times New Roman" w:hAnsi="Times New Roman" w:cs="Times New Roman"/>
          <w:lang w:val="en-US"/>
        </w:rPr>
        <w:t xml:space="preserve"> </w:t>
      </w:r>
      <w:proofErr w:type="spellStart"/>
      <w:r w:rsidRPr="003A146E">
        <w:rPr>
          <w:rFonts w:ascii="Times New Roman" w:hAnsi="Times New Roman" w:cs="Times New Roman"/>
          <w:lang w:val="en-US"/>
        </w:rPr>
        <w:t>Église</w:t>
      </w:r>
      <w:proofErr w:type="spellEnd"/>
      <w:r w:rsidRPr="003A146E">
        <w:rPr>
          <w:rFonts w:ascii="Times New Roman" w:hAnsi="Times New Roman" w:cs="Times New Roman"/>
          <w:lang w:val="en-US"/>
        </w:rPr>
        <w:t xml:space="preserve"> </w:t>
      </w:r>
      <w:proofErr w:type="spellStart"/>
      <w:r w:rsidRPr="003A146E">
        <w:rPr>
          <w:rFonts w:ascii="Times New Roman" w:hAnsi="Times New Roman" w:cs="Times New Roman"/>
          <w:lang w:val="en-US"/>
        </w:rPr>
        <w:t>cathédrale</w:t>
      </w:r>
      <w:proofErr w:type="spellEnd"/>
      <w:r w:rsidRPr="003A146E">
        <w:rPr>
          <w:rFonts w:ascii="Times New Roman" w:hAnsi="Times New Roman" w:cs="Times New Roman"/>
          <w:lang w:val="en-US"/>
        </w:rPr>
        <w:t xml:space="preserve"> de St. Isaac.</w:t>
      </w:r>
      <w:r w:rsidRPr="00B34D38">
        <w:rPr>
          <w:rFonts w:ascii="Times New Roman" w:hAnsi="Times New Roman" w:cs="Times New Roman"/>
          <w:lang w:val="en-US"/>
        </w:rPr>
        <w:t xml:space="preserve"> </w:t>
      </w:r>
      <w:r>
        <w:rPr>
          <w:rFonts w:ascii="Times New Roman" w:hAnsi="Times New Roman" w:cs="Times New Roman"/>
          <w:lang w:val="en-US"/>
        </w:rPr>
        <w:t>P</w:t>
      </w:r>
      <w:r w:rsidRPr="008E3CE2">
        <w:rPr>
          <w:rFonts w:ascii="Times New Roman" w:hAnsi="Times New Roman" w:cs="Times New Roman"/>
        </w:rPr>
        <w:t>. 58.</w:t>
      </w:r>
    </w:p>
  </w:footnote>
  <w:footnote w:id="17">
    <w:p w:rsidR="001B39B7" w:rsidRPr="001B39B7" w:rsidRDefault="001B39B7" w:rsidP="00E40198">
      <w:pPr>
        <w:pStyle w:val="a4"/>
        <w:jc w:val="both"/>
        <w:rPr>
          <w:rFonts w:ascii="Times New Roman" w:hAnsi="Times New Roman" w:cs="Times New Roman"/>
        </w:rPr>
      </w:pPr>
      <w:r w:rsidRPr="001B39B7">
        <w:rPr>
          <w:rStyle w:val="a6"/>
          <w:rFonts w:ascii="Times New Roman" w:hAnsi="Times New Roman" w:cs="Times New Roman"/>
        </w:rPr>
        <w:footnoteRef/>
      </w:r>
      <w:r w:rsidRPr="008E3CE2">
        <w:rPr>
          <w:rFonts w:ascii="Times New Roman" w:hAnsi="Times New Roman" w:cs="Times New Roman"/>
        </w:rPr>
        <w:t xml:space="preserve"> </w:t>
      </w:r>
      <w:r>
        <w:rPr>
          <w:rFonts w:ascii="Times New Roman" w:hAnsi="Times New Roman" w:cs="Times New Roman"/>
        </w:rPr>
        <w:t>РГИА</w:t>
      </w:r>
      <w:r w:rsidRPr="008E3CE2">
        <w:rPr>
          <w:rFonts w:ascii="Times New Roman" w:hAnsi="Times New Roman" w:cs="Times New Roman"/>
        </w:rPr>
        <w:t xml:space="preserve">. </w:t>
      </w:r>
      <w:r>
        <w:rPr>
          <w:rFonts w:ascii="Times New Roman" w:hAnsi="Times New Roman" w:cs="Times New Roman"/>
        </w:rPr>
        <w:t>Ф</w:t>
      </w:r>
      <w:r w:rsidRPr="008E3CE2">
        <w:rPr>
          <w:rFonts w:ascii="Times New Roman" w:hAnsi="Times New Roman" w:cs="Times New Roman"/>
        </w:rPr>
        <w:t xml:space="preserve">. </w:t>
      </w:r>
      <w:r w:rsidR="00A80AAB" w:rsidRPr="008E3CE2">
        <w:rPr>
          <w:rFonts w:ascii="Times New Roman" w:hAnsi="Times New Roman" w:cs="Times New Roman"/>
        </w:rPr>
        <w:t>1311</w:t>
      </w:r>
      <w:r w:rsidR="00E40198">
        <w:rPr>
          <w:rFonts w:ascii="Times New Roman" w:hAnsi="Times New Roman" w:cs="Times New Roman"/>
        </w:rPr>
        <w:t xml:space="preserve"> (Комиссия о построении Исаакиевского собора)</w:t>
      </w:r>
      <w:r w:rsidR="00A80AAB" w:rsidRPr="008E3CE2">
        <w:rPr>
          <w:rFonts w:ascii="Times New Roman" w:hAnsi="Times New Roman" w:cs="Times New Roman"/>
        </w:rPr>
        <w:t xml:space="preserve">. </w:t>
      </w:r>
      <w:r w:rsidR="00A80AAB">
        <w:rPr>
          <w:rFonts w:ascii="Times New Roman" w:hAnsi="Times New Roman" w:cs="Times New Roman"/>
        </w:rPr>
        <w:t>Оп. 1. Д. 1002.</w:t>
      </w:r>
      <w:r w:rsidR="00E40198">
        <w:rPr>
          <w:rFonts w:ascii="Times New Roman" w:hAnsi="Times New Roman" w:cs="Times New Roman"/>
        </w:rPr>
        <w:t xml:space="preserve"> О предположениях для окончания вчерне Исаакиевского собора.</w:t>
      </w:r>
      <w:r w:rsidR="00A80AAB">
        <w:rPr>
          <w:rFonts w:ascii="Times New Roman" w:hAnsi="Times New Roman" w:cs="Times New Roman"/>
        </w:rPr>
        <w:t xml:space="preserve"> Л. 85, 91; Д. 1003</w:t>
      </w:r>
      <w:r w:rsidR="00E40198">
        <w:rPr>
          <w:rFonts w:ascii="Times New Roman" w:hAnsi="Times New Roman" w:cs="Times New Roman"/>
        </w:rPr>
        <w:t>а. Об устройстве купола и прочих частей из металла.</w:t>
      </w:r>
      <w:r w:rsidR="00A80AAB">
        <w:rPr>
          <w:rFonts w:ascii="Times New Roman" w:hAnsi="Times New Roman" w:cs="Times New Roman"/>
        </w:rPr>
        <w:t xml:space="preserve"> Л. 47 об., 197 об.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D3A"/>
    <w:rsid w:val="00026CF8"/>
    <w:rsid w:val="00042A23"/>
    <w:rsid w:val="00042F43"/>
    <w:rsid w:val="00082090"/>
    <w:rsid w:val="000A4E25"/>
    <w:rsid w:val="000A7F1C"/>
    <w:rsid w:val="000B76AD"/>
    <w:rsid w:val="000E5F83"/>
    <w:rsid w:val="000E6A33"/>
    <w:rsid w:val="000E7C3B"/>
    <w:rsid w:val="000F6A04"/>
    <w:rsid w:val="001203A9"/>
    <w:rsid w:val="00144AAF"/>
    <w:rsid w:val="001A76F3"/>
    <w:rsid w:val="001B1DD3"/>
    <w:rsid w:val="001B39B7"/>
    <w:rsid w:val="001D1F50"/>
    <w:rsid w:val="0021242F"/>
    <w:rsid w:val="002430BF"/>
    <w:rsid w:val="002467DA"/>
    <w:rsid w:val="00251157"/>
    <w:rsid w:val="00270D60"/>
    <w:rsid w:val="002D4345"/>
    <w:rsid w:val="002E12AC"/>
    <w:rsid w:val="002E215F"/>
    <w:rsid w:val="00333784"/>
    <w:rsid w:val="00334F64"/>
    <w:rsid w:val="003A146E"/>
    <w:rsid w:val="003D54AB"/>
    <w:rsid w:val="003E74AC"/>
    <w:rsid w:val="00417C1C"/>
    <w:rsid w:val="00435B91"/>
    <w:rsid w:val="004408C5"/>
    <w:rsid w:val="004546C4"/>
    <w:rsid w:val="0052484F"/>
    <w:rsid w:val="005715E7"/>
    <w:rsid w:val="005B0BE3"/>
    <w:rsid w:val="005E6D7D"/>
    <w:rsid w:val="00607FE1"/>
    <w:rsid w:val="00645DE4"/>
    <w:rsid w:val="0065095C"/>
    <w:rsid w:val="006612C0"/>
    <w:rsid w:val="006A60FE"/>
    <w:rsid w:val="006B162C"/>
    <w:rsid w:val="006E629F"/>
    <w:rsid w:val="007333CE"/>
    <w:rsid w:val="0074099E"/>
    <w:rsid w:val="00742985"/>
    <w:rsid w:val="007A5560"/>
    <w:rsid w:val="007D6C2E"/>
    <w:rsid w:val="007F5D86"/>
    <w:rsid w:val="0081728F"/>
    <w:rsid w:val="0082035C"/>
    <w:rsid w:val="0082048F"/>
    <w:rsid w:val="0083040B"/>
    <w:rsid w:val="00830DC9"/>
    <w:rsid w:val="008423F8"/>
    <w:rsid w:val="00876452"/>
    <w:rsid w:val="00897534"/>
    <w:rsid w:val="008B1632"/>
    <w:rsid w:val="008C1938"/>
    <w:rsid w:val="008D1402"/>
    <w:rsid w:val="008D212B"/>
    <w:rsid w:val="008E3CE2"/>
    <w:rsid w:val="00900554"/>
    <w:rsid w:val="00914465"/>
    <w:rsid w:val="009240CB"/>
    <w:rsid w:val="00945972"/>
    <w:rsid w:val="009468F4"/>
    <w:rsid w:val="00946A71"/>
    <w:rsid w:val="00973A84"/>
    <w:rsid w:val="00974BCE"/>
    <w:rsid w:val="00975D22"/>
    <w:rsid w:val="00992A46"/>
    <w:rsid w:val="009C1C3E"/>
    <w:rsid w:val="009C7B01"/>
    <w:rsid w:val="00A80AAB"/>
    <w:rsid w:val="00A8482B"/>
    <w:rsid w:val="00AA6815"/>
    <w:rsid w:val="00AD4F51"/>
    <w:rsid w:val="00B04B5E"/>
    <w:rsid w:val="00B34D38"/>
    <w:rsid w:val="00B529AF"/>
    <w:rsid w:val="00B54D3A"/>
    <w:rsid w:val="00B829D4"/>
    <w:rsid w:val="00BC0E19"/>
    <w:rsid w:val="00BF1B7E"/>
    <w:rsid w:val="00BF1F8E"/>
    <w:rsid w:val="00C16679"/>
    <w:rsid w:val="00C3303E"/>
    <w:rsid w:val="00C74D3A"/>
    <w:rsid w:val="00C87534"/>
    <w:rsid w:val="00C958F9"/>
    <w:rsid w:val="00CB2A29"/>
    <w:rsid w:val="00CD6FB6"/>
    <w:rsid w:val="00CF4F6A"/>
    <w:rsid w:val="00D2596C"/>
    <w:rsid w:val="00D4300C"/>
    <w:rsid w:val="00D6122A"/>
    <w:rsid w:val="00DB07E1"/>
    <w:rsid w:val="00DD5440"/>
    <w:rsid w:val="00DD629A"/>
    <w:rsid w:val="00DF29C0"/>
    <w:rsid w:val="00DF570F"/>
    <w:rsid w:val="00E1268F"/>
    <w:rsid w:val="00E37DE4"/>
    <w:rsid w:val="00E40198"/>
    <w:rsid w:val="00E40D69"/>
    <w:rsid w:val="00E4557D"/>
    <w:rsid w:val="00E7792B"/>
    <w:rsid w:val="00E80295"/>
    <w:rsid w:val="00EC1E27"/>
    <w:rsid w:val="00EC39EC"/>
    <w:rsid w:val="00ED0201"/>
    <w:rsid w:val="00EF663E"/>
    <w:rsid w:val="00F04034"/>
    <w:rsid w:val="00F401FB"/>
    <w:rsid w:val="00F65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2F74F-2141-4CFD-8D95-295C4CAD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15E7"/>
    <w:pPr>
      <w:spacing w:after="0" w:line="240" w:lineRule="auto"/>
    </w:pPr>
  </w:style>
  <w:style w:type="paragraph" w:styleId="a4">
    <w:name w:val="footnote text"/>
    <w:basedOn w:val="a"/>
    <w:link w:val="a5"/>
    <w:uiPriority w:val="99"/>
    <w:semiHidden/>
    <w:unhideWhenUsed/>
    <w:rsid w:val="00645DE4"/>
    <w:pPr>
      <w:spacing w:after="0" w:line="240" w:lineRule="auto"/>
    </w:pPr>
    <w:rPr>
      <w:sz w:val="20"/>
      <w:szCs w:val="20"/>
    </w:rPr>
  </w:style>
  <w:style w:type="character" w:customStyle="1" w:styleId="a5">
    <w:name w:val="Текст сноски Знак"/>
    <w:basedOn w:val="a0"/>
    <w:link w:val="a4"/>
    <w:uiPriority w:val="99"/>
    <w:semiHidden/>
    <w:rsid w:val="00645DE4"/>
    <w:rPr>
      <w:sz w:val="20"/>
      <w:szCs w:val="20"/>
    </w:rPr>
  </w:style>
  <w:style w:type="character" w:styleId="a6">
    <w:name w:val="footnote reference"/>
    <w:basedOn w:val="a0"/>
    <w:uiPriority w:val="99"/>
    <w:semiHidden/>
    <w:unhideWhenUsed/>
    <w:rsid w:val="00645DE4"/>
    <w:rPr>
      <w:vertAlign w:val="superscript"/>
    </w:rPr>
  </w:style>
  <w:style w:type="paragraph" w:styleId="a7">
    <w:name w:val="Balloon Text"/>
    <w:basedOn w:val="a"/>
    <w:link w:val="a8"/>
    <w:uiPriority w:val="99"/>
    <w:semiHidden/>
    <w:unhideWhenUsed/>
    <w:rsid w:val="008E3CE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E3CE2"/>
    <w:rPr>
      <w:rFonts w:ascii="Segoe UI" w:hAnsi="Segoe UI" w:cs="Segoe UI"/>
      <w:sz w:val="18"/>
      <w:szCs w:val="18"/>
    </w:rPr>
  </w:style>
  <w:style w:type="character" w:styleId="a9">
    <w:name w:val="Hyperlink"/>
    <w:basedOn w:val="a0"/>
    <w:uiPriority w:val="99"/>
    <w:unhideWhenUsed/>
    <w:rsid w:val="002E12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6EB0F-6E43-4529-8A8E-52CFDC8D9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8</Pages>
  <Words>2654</Words>
  <Characters>15134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111</cp:revision>
  <cp:lastPrinted>2024-11-14T06:41:00Z</cp:lastPrinted>
  <dcterms:created xsi:type="dcterms:W3CDTF">2024-11-11T10:40:00Z</dcterms:created>
  <dcterms:modified xsi:type="dcterms:W3CDTF">2024-11-19T20:51:00Z</dcterms:modified>
</cp:coreProperties>
</file>